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0E4B3" w14:textId="273BFF70" w:rsidR="008A5A60" w:rsidRPr="0084727B" w:rsidRDefault="008A5A60" w:rsidP="008A5A60">
      <w:pPr>
        <w:spacing w:after="0"/>
        <w:rPr>
          <w:rFonts w:cstheme="minorHAnsi"/>
          <w:sz w:val="28"/>
          <w:szCs w:val="28"/>
        </w:rPr>
      </w:pPr>
      <w:bookmarkStart w:id="0" w:name="_Hlk172842122"/>
      <w:bookmarkStart w:id="1" w:name="_GoBack"/>
      <w:bookmarkEnd w:id="1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6</w:t>
      </w:r>
    </w:p>
    <w:p w14:paraId="6BA296AB" w14:textId="37571607" w:rsidR="008A5A60" w:rsidRPr="0084727B" w:rsidRDefault="008A5A60" w:rsidP="008A5A60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2E5329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14:paraId="25DEAFA9" w14:textId="4B9A7512"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14:paraId="08CBA5AB" w14:textId="77777777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14:paraId="05D1D9FA" w14:textId="77777777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C1681" w14:textId="2227D09B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14:paraId="2A9814BC" w14:textId="1DA93C69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B7AEA" w14:textId="6C7A8DF7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14:paraId="27602B92" w14:textId="21936397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F18DD" w14:textId="34A53DC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14:paraId="2F743E28" w14:textId="4AA2AE41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C402E" w14:textId="423F0D39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14:paraId="19814E43" w14:textId="48D0998C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73F5" w14:textId="07EB241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14:paraId="10A42FFE" w14:textId="58396BF3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14:paraId="5235B2EC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C8425E" w14:textId="74A6EE55" w:rsidR="00E27DBF" w:rsidRDefault="00E27DB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SEMESTR I</w:t>
            </w:r>
          </w:p>
          <w:p w14:paraId="5EA3EFDC" w14:textId="62D36A4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14:paraId="018DEBCA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420B4FE6"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5FB" w14:textId="503A4ECF"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14:paraId="6F00E56F" w14:textId="0853F31A"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14:paraId="2B280CF7" w14:textId="4B1491E2"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B51" w14:textId="48731F30"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14:paraId="5A34059D" w14:textId="7FC20D0A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</w:t>
            </w:r>
            <w:r w:rsidR="00870410">
              <w:rPr>
                <w:rFonts w:eastAsia="Times" w:cstheme="minorHAnsi"/>
              </w:rPr>
              <w:t xml:space="preserve"> </w:t>
            </w:r>
            <w:r w:rsidR="004F37A4" w:rsidRPr="008938DA">
              <w:rPr>
                <w:rFonts w:eastAsia="Times" w:cstheme="minorHAnsi"/>
              </w:rPr>
              <w:t>(przyprawy, jedwab)</w:t>
            </w:r>
          </w:p>
          <w:p w14:paraId="59CDCCD7" w14:textId="59C7D7F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wymienia Krzysztofa Kolumba jako odkrywcę Ameryki</w:t>
            </w:r>
          </w:p>
          <w:p w14:paraId="4679DF31" w14:textId="3010051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8D7" w14:textId="4F34E5FA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14:paraId="6775EE9D" w14:textId="5ED9334E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CC5BAB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14:paraId="0B1407C8" w14:textId="072DA54D"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70410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</w:t>
            </w:r>
            <w:r w:rsidR="0007631F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doszło do tego wydarzenia</w:t>
            </w:r>
          </w:p>
          <w:p w14:paraId="61ADBB4E" w14:textId="266D5A7C"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wyprawy dookoła </w:t>
            </w:r>
            <w:r w:rsidR="00870410">
              <w:rPr>
                <w:rFonts w:cstheme="minorHAnsi"/>
              </w:rPr>
              <w:t>świata</w:t>
            </w:r>
            <w:r w:rsidR="00870410" w:rsidRPr="008938DA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CBE" w14:textId="2B332D8C"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14:paraId="2A82A3EE" w14:textId="617081C7"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Diaz)</w:t>
            </w:r>
          </w:p>
          <w:p w14:paraId="6B83937D" w14:textId="1443DB2A"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870410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14:paraId="41931B7D" w14:textId="31BE02B2"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717" w14:textId="68DEB2EF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14:paraId="60A089DD" w14:textId="214204A6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Diaza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14:paraId="4FA53431" w14:textId="7CB927D9"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C0506B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astrolabium</w:t>
            </w:r>
          </w:p>
          <w:p w14:paraId="080495F0" w14:textId="5FC09598"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84A" w14:textId="003F8E02"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14:paraId="3FDAD94C" w14:textId="6B3DA255"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14:paraId="6088F78E" w14:textId="0E82BE45"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71F91B53" w14:textId="77777777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B982414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3EE" w14:textId="368987B9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14:paraId="2771E17C" w14:textId="55288CF6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14:paraId="68396C7E" w14:textId="0FB4A185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14:paraId="1C9B52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5B8BB78B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07536A45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9AE22D0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CB001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82ED727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172C3932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3F5F0E2" w14:textId="6D8D644D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92D26" w14:textId="7E545A5C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14:paraId="5448B618" w14:textId="1DECF520"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posługuje się terminami: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14:paraId="3D71ADDB" w14:textId="1EFEAB02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2BB82BCD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DD58B11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3D307F4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33DB450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45BAF1E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D45EAE8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BA9A03F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2F9C559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A4E903E" w14:textId="2EC701F9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56F05D1" w14:textId="2597E93F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14:paraId="3C6DB09C" w14:textId="4FDBCDC8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14:paraId="66D41F5B" w14:textId="3E725ED4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14:paraId="54FCAA2A" w14:textId="22FE8B7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14:paraId="559D23AD" w14:textId="7AE8D5F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F085D3" w14:textId="7AC31773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14:paraId="3E341E64" w14:textId="04829F3F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14:paraId="60B93425" w14:textId="538CEDB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14:paraId="6981A8E6" w14:textId="1C6266C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14:paraId="29D24FAC" w14:textId="6EE80BF1"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6EBDF9" w14:textId="5C48584D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14:paraId="0C439EEA" w14:textId="16F5127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B56302" w:rsidRPr="008938DA">
              <w:rPr>
                <w:rFonts w:cstheme="minorHAnsi"/>
              </w:rPr>
              <w:t xml:space="preserve"> 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14:paraId="1C023107" w14:textId="2A13CBD0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(H</w:t>
            </w:r>
            <w:r w:rsidR="00DC5B6E">
              <w:rPr>
                <w:rFonts w:cstheme="minorHAnsi"/>
              </w:rPr>
              <w:t>ernán</w:t>
            </w:r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14:paraId="5D5DB012" w14:textId="60967E38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B56302" w:rsidRPr="00452ED5">
              <w:rPr>
                <w:rFonts w:cstheme="minorHAnsi"/>
                <w:highlight w:val="darkGray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3FE" w14:textId="4A81208E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14:paraId="72E323EA" w14:textId="56CAB3B6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14:paraId="1FF3D4BB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C3896AD" w14:textId="0EE5C644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3B61F09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48D13277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F65" w14:textId="1C89D5A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14:paraId="7ADF640E" w14:textId="46A8B5E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humaniści i ich poglądy</w:t>
            </w:r>
          </w:p>
          <w:p w14:paraId="301B28D0" w14:textId="74BC8B3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14:paraId="65387F57" w14:textId="008EB393"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0B29C" w14:textId="7B4B7050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osi czasu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14:paraId="6D635420" w14:textId="18209810"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Jana Gutenberga jako wynalazcę druku</w:t>
            </w:r>
          </w:p>
          <w:p w14:paraId="754E1DF2" w14:textId="4F6A09C9"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</w:t>
            </w:r>
            <w:r w:rsidR="00DC5B6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trzy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14:paraId="0F34821A" w14:textId="77777777"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C45EB85" w14:textId="42F8B2E2"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69B4E1" w14:textId="382EC82D"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5536A5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14:paraId="257C73A1" w14:textId="36BB1368"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</w:t>
            </w:r>
            <w:r w:rsidR="00DC5B6E">
              <w:rPr>
                <w:rFonts w:eastAsia="Times" w:cstheme="minorHAnsi"/>
              </w:rPr>
              <w:t xml:space="preserve"> </w:t>
            </w:r>
            <w:r w:rsidR="005536A5" w:rsidRPr="008938DA">
              <w:rPr>
                <w:rFonts w:eastAsia="Times" w:cstheme="minorHAnsi"/>
              </w:rPr>
              <w:t>epoki</w:t>
            </w:r>
            <w:r>
              <w:rPr>
                <w:rFonts w:eastAsia="Times" w:cstheme="minorHAnsi"/>
              </w:rPr>
              <w:t xml:space="preserve"> renesansu</w:t>
            </w:r>
          </w:p>
          <w:p w14:paraId="20AD719A" w14:textId="6D1E82FD"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DC5B6E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14:paraId="10FA85EE" w14:textId="379FB34E"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uzasadnia słuszność </w:t>
            </w:r>
            <w:r w:rsidR="00C11534" w:rsidRPr="008938DA">
              <w:rPr>
                <w:rFonts w:eastAsia="Times" w:cstheme="minorHAnsi"/>
              </w:rPr>
              <w:lastRenderedPageBreak/>
              <w:t xml:space="preserve">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A51DC" w14:textId="393D8EEC"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C11534" w:rsidRPr="008938DA">
              <w:rPr>
                <w:rFonts w:cstheme="minorHAnsi"/>
              </w:rPr>
              <w:t xml:space="preserve"> 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14:paraId="4EEF703B" w14:textId="7A965F94"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charakteryzuje epokę renesansu</w:t>
            </w:r>
          </w:p>
          <w:p w14:paraId="75F0AC9C" w14:textId="5C3E7996"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36423" w14:textId="11404A56"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14:paraId="7B7E44C6" w14:textId="01D09504"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761" w14:textId="7E695140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wskazuje Erazma z Rotterdamu jako wybitnego humanistę i przedstawia jego poglądy</w:t>
            </w:r>
          </w:p>
          <w:p w14:paraId="3702063D" w14:textId="3F542FC7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14:paraId="10FB1489" w14:textId="77777777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9C9" w14:textId="21A57E6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49A" w14:textId="416A5B91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14:paraId="60F1EC0C" w14:textId="5C64D2A3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14:paraId="703A5A0F" w14:textId="77C59D29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8EAB97D" w14:textId="0A6C89D1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Włochy jako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14:paraId="3498DCA4" w14:textId="0C2BAC76"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4A899" w14:textId="5B3668AF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14:paraId="720F4FA0" w14:textId="515AFB55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D75DE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14:paraId="4ECD4121" w14:textId="272AE5F9"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5E8B0" w14:textId="116A4A87"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14:paraId="7F59F71C" w14:textId="6DD24447"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E5551" w14:textId="0AD913DA"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683B34" w:rsidRPr="008938DA">
              <w:rPr>
                <w:rFonts w:cstheme="minorHAnsi"/>
              </w:rPr>
              <w:t xml:space="preserve"> 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14:paraId="3070C5DD" w14:textId="76354D2B"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E13" w14:textId="2D377033"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14:paraId="71637E8E" w14:textId="3B22C256"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14:paraId="67B38D68" w14:textId="77777777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3F86362F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8E0" w14:textId="4F8965AE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14:paraId="18480730" w14:textId="7E957616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14:paraId="15A8FDB7" w14:textId="2174A9D7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14:paraId="7AA61466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60511F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C86DF7" w14:textId="50697953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647980" w14:textId="250FAF22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 w14:paraId="158B2BCD" w14:textId="12A6A16B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terminem:</w:t>
            </w:r>
            <w:r w:rsidR="005976FF" w:rsidRPr="008938DA">
              <w:rPr>
                <w:rFonts w:cstheme="minorHAnsi"/>
              </w:rPr>
              <w:t xml:space="preserve"> </w:t>
            </w:r>
            <w:r w:rsidR="005976FF" w:rsidRPr="00F45275">
              <w:rPr>
                <w:rFonts w:cstheme="minorHAnsi"/>
                <w:i/>
              </w:rPr>
              <w:t>odpust</w:t>
            </w:r>
          </w:p>
          <w:p w14:paraId="5DECF748" w14:textId="1D8B3C92"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14:paraId="54AB437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40E653B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84784A2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13E302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3520B80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5613035" w14:textId="2F0370A6"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86DD6" w14:textId="0FB527B1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14:paraId="56D2E28A" w14:textId="3ECC536C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</w:t>
            </w:r>
            <w:r w:rsidR="002A7AEF" w:rsidRPr="008938DA">
              <w:rPr>
                <w:rFonts w:cstheme="minorHAnsi"/>
              </w:rPr>
              <w:t xml:space="preserve"> </w:t>
            </w:r>
            <w:r w:rsidR="00B03CD7">
              <w:rPr>
                <w:rFonts w:cstheme="minorHAnsi"/>
              </w:rPr>
              <w:t>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14:paraId="3EE907FF" w14:textId="3FA93E29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>wskazuje sprzedaż odpustów jako jedną z przyczyn reformacji</w:t>
            </w:r>
          </w:p>
          <w:p w14:paraId="47C5EF4F" w14:textId="5AC28242"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BF1CD2" w:rsidRPr="008938DA">
              <w:rPr>
                <w:rFonts w:cstheme="minorHAnsi"/>
              </w:rPr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F6D5" w14:textId="5DCA5C94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14:paraId="7B571A06" w14:textId="374E8D02"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14:paraId="02F66977" w14:textId="64A9AE65"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543B" w14:textId="7BAA48A7"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14:paraId="2DBE2FD4" w14:textId="25B64153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14:paraId="4238B280" w14:textId="580A4C99"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066" w14:textId="36F73F77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14:paraId="56FEE67E" w14:textId="3403C309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14:paraId="613920FE" w14:textId="3E9F9706"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2"/>
      <w:tr w:rsidR="00B56302" w:rsidRPr="008938DA" w14:paraId="4D6654C9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CA4" w14:textId="62406243"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6C4" w14:textId="059653BC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14:paraId="0858E269" w14:textId="73171322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14:paraId="2AE34227" w14:textId="3A13ECA4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C61407" w14:textId="60701213"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terminem:</w:t>
            </w:r>
            <w:r w:rsidR="007800D3" w:rsidRPr="008938DA">
              <w:rPr>
                <w:rFonts w:cstheme="minorHAnsi"/>
              </w:rPr>
              <w:t xml:space="preserve"> </w:t>
            </w:r>
            <w:r w:rsidR="007800D3" w:rsidRPr="00F45275">
              <w:rPr>
                <w:rFonts w:cstheme="minorHAnsi"/>
                <w:i/>
              </w:rPr>
              <w:t>sobór</w:t>
            </w:r>
          </w:p>
          <w:p w14:paraId="41F49277" w14:textId="342821E6"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14:paraId="489D57BA" w14:textId="4107F3BF"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jezuitów jako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14:paraId="6B6D8C16" w14:textId="3A814B83"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6A6D63" w:rsidRPr="008938DA">
              <w:rPr>
                <w:rFonts w:cstheme="minorHAnsi"/>
              </w:rPr>
              <w:t xml:space="preserve"> 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07881" w14:textId="1F87F139"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71C0F" w:rsidRPr="008938DA">
              <w:rPr>
                <w:rFonts w:cstheme="minorHAnsi"/>
              </w:rPr>
              <w:t xml:space="preserve"> 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8938DA">
              <w:rPr>
                <w:rFonts w:cstheme="minorHAnsi"/>
              </w:rPr>
              <w:t xml:space="preserve"> 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14:paraId="43B07B46" w14:textId="3D3DE21C"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14:paraId="3B0D8571" w14:textId="0A18342D"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14:paraId="66089CF9" w14:textId="5D965A51"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zakonu jezuitów</w:t>
            </w:r>
          </w:p>
          <w:p w14:paraId="0CAF4AA6" w14:textId="7DD3EB15"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14:paraId="23D86D8C" w14:textId="4C264A66"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14:paraId="64A4117D" w14:textId="57280A4A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23E2" w14:textId="03F58CF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14:paraId="0ABE0A5C" w14:textId="3E91935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F17322" w:rsidRPr="00F45275">
              <w:rPr>
                <w:rFonts w:cstheme="minorHAnsi"/>
              </w:rPr>
              <w:t xml:space="preserve"> 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14:paraId="37A02CFC" w14:textId="12B1819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14:paraId="053FDF07" w14:textId="61E8D2ED"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9CE3D" w14:textId="2AA9C11E"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ć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14:paraId="4F6A1128" w14:textId="4DFED25D"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14:paraId="7E5BB142" w14:textId="6675891B"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74F" w14:textId="781806B6"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14:paraId="1EAC2724" w14:textId="4445D665"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683B34" w:rsidRPr="008938DA">
              <w:rPr>
                <w:rFonts w:cstheme="minorHAnsi"/>
              </w:rPr>
              <w:t xml:space="preserve"> 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14:paraId="5F8099D5" w14:textId="547334AB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684" w14:textId="6E3C33F3"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14:paraId="4101D2CD" w14:textId="77777777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F29" w14:textId="16A1D83B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168" w14:textId="6F3ECA9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14:paraId="3E961BF0" w14:textId="138CCEAD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14:paraId="34A956EE" w14:textId="354E2B4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14:paraId="3DF50A37" w14:textId="484C2D67"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B84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53F5B5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E0BD366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B125CC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60D1851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AA3883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636F5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A09A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10C2F6A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C85263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9A4E1EA" w14:textId="086B41CF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EA39" w14:textId="115C500A"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81446B" w:rsidRPr="008938DA">
              <w:rPr>
                <w:rFonts w:cstheme="minorHAnsi"/>
              </w:rPr>
              <w:t xml:space="preserve"> </w:t>
            </w:r>
            <w:r w:rsidR="0081446B" w:rsidRPr="00F45275">
              <w:rPr>
                <w:rFonts w:cstheme="minorHAnsi"/>
                <w:i/>
              </w:rPr>
              <w:t>szlachta</w:t>
            </w:r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14:paraId="5EA45EAD" w14:textId="1D774A74"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14:paraId="3BCE290E" w14:textId="04700E2C"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>wymienia zajęcia szlachty</w:t>
            </w:r>
          </w:p>
          <w:p w14:paraId="3BA8004D" w14:textId="2A3B42D6"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0737A" w14:textId="46B4EF0F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8938DA">
              <w:rPr>
                <w:rFonts w:eastAsia="Times" w:cstheme="minorHAnsi"/>
              </w:rPr>
              <w:t xml:space="preserve"> 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8938DA">
              <w:rPr>
                <w:rFonts w:eastAsia="Times" w:cstheme="minorHAnsi"/>
              </w:rPr>
              <w:t xml:space="preserve"> 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14:paraId="655BDE10" w14:textId="4E451DAE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14:paraId="5B4CA410" w14:textId="00DF3BA6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14:paraId="2133E1F7" w14:textId="0E242815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t>liberum veto</w:t>
            </w:r>
          </w:p>
          <w:p w14:paraId="640B9C80" w14:textId="2808DA18"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0E49" w14:textId="5EB88A83"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14:paraId="5AAB84BB" w14:textId="7505EB09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B26BA2" w:rsidRPr="008938DA">
              <w:rPr>
                <w:rFonts w:cstheme="minorHAnsi"/>
              </w:rPr>
              <w:t xml:space="preserve"> 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14:paraId="6BAE7CBA" w14:textId="2179DC21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14:paraId="16480ECD" w14:textId="09089962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t>osi czasu</w:t>
            </w:r>
            <w:r w:rsidR="00EC109E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>Nihil novi</w:t>
            </w:r>
            <w:r w:rsidR="00443F04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lastRenderedPageBreak/>
              <w:t>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14:paraId="0FD60E54" w14:textId="1E5852B2"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443F04" w:rsidRPr="008938DA">
              <w:rPr>
                <w:rFonts w:cstheme="minorHAnsi"/>
              </w:rPr>
              <w:t xml:space="preserve"> 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>Nihil novi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7227D" w14:textId="097396D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14:paraId="7BF17224" w14:textId="326F967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14:paraId="748A35CC" w14:textId="53CAE1E5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 xml:space="preserve">rolę sejmików ziemskich i 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>zakres ich uprawnień</w:t>
            </w:r>
          </w:p>
          <w:p w14:paraId="075DD446" w14:textId="2D4C95A1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14:paraId="72ED3788" w14:textId="77777777"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14:paraId="1C719287" w14:textId="37948F45"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45B" w14:textId="3DA0244D"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14:paraId="26CBDBA9" w14:textId="2298A39E"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>XVII w. z parlamentaryzmem współczesnej Polski</w:t>
            </w:r>
          </w:p>
          <w:p w14:paraId="2ADB3714" w14:textId="54C99DF1"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14:paraId="1066561A" w14:textId="06966D8E"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B553F32" w14:textId="77777777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830" w14:textId="62487660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74A" w14:textId="16F7BD3D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14:paraId="10DE9E1D" w14:textId="23890DB0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14:paraId="4890B4C1" w14:textId="115CC1C1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14:paraId="0E89F8C2" w14:textId="449C8277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8CF70" w14:textId="51A4ACE4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14:paraId="4290B3FE" w14:textId="1450596D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ilustracj</w:t>
            </w:r>
            <w:r w:rsidR="00745023">
              <w:rPr>
                <w:rFonts w:cstheme="minorHAnsi"/>
              </w:rPr>
              <w:t>i</w:t>
            </w:r>
            <w:r w:rsidR="001E7CDF" w:rsidRPr="008938DA">
              <w:rPr>
                <w:rFonts w:cstheme="minorHAnsi"/>
              </w:rPr>
              <w:t xml:space="preserve"> </w:t>
            </w:r>
            <w:r w:rsidR="00745023">
              <w:rPr>
                <w:rFonts w:cstheme="minorHAnsi"/>
              </w:rPr>
              <w:t xml:space="preserve">z </w:t>
            </w:r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A2244F" w:rsidRPr="008938DA">
              <w:rPr>
                <w:rFonts w:cstheme="minorHAnsi"/>
              </w:rPr>
              <w:t xml:space="preserve"> </w:t>
            </w:r>
            <w:r w:rsidR="001E7CDF" w:rsidRPr="008938DA">
              <w:rPr>
                <w:rFonts w:cstheme="minorHAnsi"/>
              </w:rPr>
              <w:t xml:space="preserve">wymienia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14:paraId="32E01156" w14:textId="71327FC2"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opisuje</w:t>
            </w:r>
            <w:r w:rsidR="00745023" w:rsidRPr="008938DA">
              <w:rPr>
                <w:rFonts w:cstheme="minorHAnsi"/>
              </w:rPr>
              <w:t xml:space="preserve"> </w:t>
            </w:r>
            <w:r w:rsidR="00A74203" w:rsidRPr="008938DA">
              <w:rPr>
                <w:rFonts w:cstheme="minorHAnsi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A096" w14:textId="21A6A468"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14:paraId="44EBD014" w14:textId="10FDFF0E"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14:paraId="37FB5E4D" w14:textId="235C266B"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14:paraId="465DCFA4" w14:textId="7B2E6452"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  <w:r w:rsidR="009F0F09" w:rsidRPr="008938D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57A88" w14:textId="4A36EAFF"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najważniejsze zabudowania folwarku</w:t>
            </w:r>
            <w:r w:rsidR="009F0F09">
              <w:rPr>
                <w:rFonts w:eastAsia="Times New Roman" w:cstheme="minorHAnsi"/>
              </w:rPr>
              <w:t xml:space="preserve"> </w:t>
            </w:r>
            <w:r w:rsidR="00AC1D7A" w:rsidRPr="008938DA">
              <w:rPr>
                <w:rFonts w:eastAsia="Times New Roman" w:cstheme="minorHAnsi"/>
              </w:rPr>
              <w:t>i wskazuje ich funkcje</w:t>
            </w:r>
          </w:p>
          <w:p w14:paraId="72C6AF0D" w14:textId="37E221E9"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14:paraId="57875CA5" w14:textId="676D54F1"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>tłumaczy, dlaczego</w:t>
            </w:r>
            <w:r w:rsidR="007F349F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23A2" w14:textId="592B1455"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14:paraId="0BFA72C6" w14:textId="64B7F910"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14:paraId="49EEA0EC" w14:textId="6356A50F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42E2AAD3"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14:paraId="691D5CB6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333A384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37C" w14:textId="0CC036AC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14:paraId="668B8708" w14:textId="44FE2C0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14:paraId="62366B20" w14:textId="19DA9C06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14:paraId="77A2EBE9" w14:textId="7B27F67D" w:rsidR="0007631F" w:rsidRPr="008938DA" w:rsidRDefault="0007631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9A2E0" w14:textId="6072D6BF"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3555D" w:rsidRPr="008938DA">
              <w:rPr>
                <w:rFonts w:eastAsia="Times" w:cstheme="minorHAnsi"/>
              </w:rPr>
              <w:t>wymienia ostatnich władców z dynastii Jagiellonów</w:t>
            </w:r>
            <w:r w:rsidR="00F479EE">
              <w:rPr>
                <w:rFonts w:eastAsia="Times" w:cstheme="minorHAnsi"/>
              </w:rPr>
              <w:t>:</w:t>
            </w:r>
            <w:r w:rsidRPr="008938DA">
              <w:rPr>
                <w:rFonts w:eastAsia="Times" w:cstheme="minorHAnsi"/>
              </w:rPr>
              <w:t xml:space="preserve"> </w:t>
            </w:r>
            <w:r w:rsidR="0073555D" w:rsidRPr="008938DA">
              <w:rPr>
                <w:rFonts w:eastAsia="Times" w:cstheme="minorHAnsi"/>
              </w:rPr>
              <w:t>Zygmunta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14:paraId="12F2A799" w14:textId="3FD1114A"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datę hołdu 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14:paraId="3EE34314" w14:textId="21AFF097"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postaci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206F2" w14:textId="547B2F0F"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452ED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</w:t>
            </w:r>
          </w:p>
          <w:p w14:paraId="50C4B389" w14:textId="439E0FC9"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F479EE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14:paraId="315EC7D7" w14:textId="77777777"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0A7785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00043A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8B892D" w14:textId="4C2753D7"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1BC8" w14:textId="6383E447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14:paraId="4E3056F0" w14:textId="353D4319" w:rsidR="008A3569" w:rsidRPr="008938DA" w:rsidRDefault="008A35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69CB" w14:textId="5C8DAE2D"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hołd lenny</w:t>
            </w:r>
          </w:p>
          <w:p w14:paraId="21F2D004" w14:textId="705B38D2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</w:t>
            </w:r>
            <w:r w:rsidR="0073555D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14:paraId="7863CFA9" w14:textId="392EE9AC"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7B47" w14:textId="09F94388"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F479EE" w:rsidRPr="008938DA">
              <w:rPr>
                <w:rFonts w:cstheme="minorHAnsi"/>
              </w:rPr>
              <w:t xml:space="preserve"> 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14:paraId="4DD7C13F" w14:textId="373A6314" w:rsidR="00061E52" w:rsidRPr="008938DA" w:rsidRDefault="00061E52" w:rsidP="00452ED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0125C1A7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1FC" w14:textId="6CBB1C3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8E1" w14:textId="3A3D2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14:paraId="43133824" w14:textId="5803D31C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14:paraId="5A2970A1" w14:textId="609D24D2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14:paraId="3B8E85C9" w14:textId="540D5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14:paraId="7165BBDC" w14:textId="3134D399"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53BCA" w14:textId="6C78D92A"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Kopernika </w:t>
            </w:r>
            <w:r w:rsidR="008718B7" w:rsidRPr="008938DA">
              <w:rPr>
                <w:rFonts w:eastAsia="Times" w:cstheme="minorHAnsi"/>
              </w:rPr>
              <w:t>jako twórcę teorii heliocentrycznej</w:t>
            </w:r>
          </w:p>
          <w:p w14:paraId="742D9A5C" w14:textId="40D3DFF7"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>wskazuje Wawel jako przykład budowli renesansowej w Polsce</w:t>
            </w:r>
          </w:p>
          <w:p w14:paraId="7E501C33" w14:textId="10410481"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>poprawnie posługuje się terminem:</w:t>
            </w:r>
            <w:r w:rsidR="00F37D65" w:rsidRPr="008938DA">
              <w:rPr>
                <w:rFonts w:eastAsia="Times" w:cstheme="minorHAnsi"/>
              </w:rPr>
              <w:t xml:space="preserve"> 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7F789" w14:textId="55AA2CDA"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14:paraId="2A00672C" w14:textId="7C8784ED"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14:paraId="4A1D0421" w14:textId="229E62FE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14:paraId="4F1C349D" w14:textId="29359167"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D750" w14:textId="24B99022"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F37D65" w:rsidRPr="008938DA">
              <w:rPr>
                <w:rFonts w:cstheme="minorHAnsi"/>
              </w:rPr>
              <w:t xml:space="preserve"> 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14:paraId="6B03433E" w14:textId="4E4C09D8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  <w:r w:rsidR="00781AFE" w:rsidRPr="008938DA" w:rsidDel="00781AF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145492C6" w14:textId="0270856C"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14:paraId="553425A6" w14:textId="73A7D6B7"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14:paraId="1779AC80" w14:textId="61EFF95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CB26837" w14:textId="39970024"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14:paraId="4483F21B" w14:textId="49D42A49"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14:paraId="0B179A4A" w14:textId="6ADC1C65"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  <w:r w:rsidR="00781AFE" w:rsidRPr="008938DA" w:rsidDel="00781AFE">
              <w:rPr>
                <w:rFonts w:cstheme="minorHAnsi"/>
              </w:rPr>
              <w:t xml:space="preserve"> </w:t>
            </w:r>
          </w:p>
          <w:p w14:paraId="48634979" w14:textId="7D753570" w:rsidR="001B1D43" w:rsidRPr="008938DA" w:rsidRDefault="00A964D2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 </w:t>
            </w:r>
            <w:r w:rsidR="000A08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781A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E2F" w14:textId="2723C9AD"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14:paraId="479944E5" w14:textId="2638003A"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7E34AC">
              <w:rPr>
                <w:rFonts w:cstheme="minorHAnsi"/>
              </w:rPr>
              <w:t xml:space="preserve"> 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14:paraId="5E6FC6AD" w14:textId="4EB9C3CC"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48912F0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C7A" w14:textId="727A752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36E" w14:textId="4D6D793A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14:paraId="272A71EF" w14:textId="0852049F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14:paraId="333ABCF7" w14:textId="004A6E66"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6CFA3" w14:textId="59B66FF6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14:paraId="03CBD727" w14:textId="1F9B14D4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postać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Augusta jako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autora i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pomysłodawcę unii</w:t>
            </w:r>
          </w:p>
          <w:p w14:paraId="1768B038" w14:textId="7E99109A"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47CA9" w14:textId="2CFBBA42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14:paraId="28405EBA" w14:textId="7DE994FB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14:paraId="0F9C5318" w14:textId="3F9F7730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lastRenderedPageBreak/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AE1C9" w14:textId="08D562FF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14:paraId="318F1A13" w14:textId="3934F5F9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14:paraId="49A77C80" w14:textId="63671F95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 xml:space="preserve">analizuje wygląd </w:t>
            </w:r>
            <w:r w:rsidR="007270CB" w:rsidRPr="008938DA">
              <w:rPr>
                <w:rFonts w:cstheme="minorHAnsi"/>
              </w:rPr>
              <w:lastRenderedPageBreak/>
              <w:t>herbu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CBBBC" w14:textId="2B797CBC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14:paraId="2F108A74" w14:textId="6EB2FFEE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14:paraId="348C0FB4" w14:textId="641130D0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 xml:space="preserve">na mapie </w:t>
            </w:r>
            <w:r w:rsidR="00A74203" w:rsidRPr="008938DA">
              <w:rPr>
                <w:rFonts w:cstheme="minorHAnsi"/>
              </w:rPr>
              <w:lastRenderedPageBreak/>
              <w:t>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24A" w14:textId="51A8EED5"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14:paraId="3043E4E1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258B16B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BF2F3CA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0463E23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33D55C4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9CACF8C" w14:textId="71CA9183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793A4E8E" w14:textId="77777777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2B7" w14:textId="6FA64BB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891" w14:textId="58DF3B71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14:paraId="6964C03B" w14:textId="06F844A2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14:paraId="172C7AB4" w14:textId="7D6DA183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C758" w14:textId="5649B599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14:paraId="5D01FEAD" w14:textId="7D5CDAF0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14:paraId="5142E6C2" w14:textId="6E4811DC"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A6054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 poszanowania odmienności religijnej i kulturowej</w:t>
            </w:r>
          </w:p>
          <w:p w14:paraId="206C052A" w14:textId="77777777"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0798" w14:textId="68C7E795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14:paraId="0135CF38" w14:textId="464CDEAB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14:paraId="3956ACEF" w14:textId="4E23B732"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14:paraId="6B0ED174" w14:textId="39FF6402"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6D19C2" w:rsidRPr="008938DA">
              <w:rPr>
                <w:rFonts w:cstheme="minorHAnsi"/>
              </w:rPr>
              <w:t xml:space="preserve"> 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A185" w14:textId="123D9D00"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14:paraId="5FA4F438" w14:textId="4629A860"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terminem:</w:t>
            </w:r>
            <w:r w:rsidR="00665287" w:rsidRPr="008938DA">
              <w:rPr>
                <w:rFonts w:cstheme="minorHAnsi"/>
              </w:rPr>
              <w:t xml:space="preserve"> </w:t>
            </w:r>
            <w:r w:rsidR="00665287" w:rsidRPr="00F45275">
              <w:rPr>
                <w:rFonts w:cstheme="minorHAnsi"/>
                <w:i/>
              </w:rPr>
              <w:t>innowierca</w:t>
            </w:r>
          </w:p>
          <w:p w14:paraId="780551CA" w14:textId="472D53A0"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14:paraId="5D3C356C" w14:textId="345FEBCD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14:paraId="32864DFF" w14:textId="34567388"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697D7" w14:textId="77777777"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14:paraId="37B081FB" w14:textId="1D005F1F"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14:paraId="5B17B36E" w14:textId="324DDCF0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14:paraId="3A398EA2" w14:textId="579A3B85"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14:paraId="656AF70B" w14:textId="4E731465"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2BC" w14:textId="0897AFEE"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14:paraId="53943ECE" w14:textId="7F06D4C8"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1E32F78B" w14:textId="77777777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AAC" w14:textId="28D8F1A6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8DA" w14:textId="441E0866"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14:paraId="51DE80D2" w14:textId="3F9114A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14:paraId="6000DC18" w14:textId="3BD1B50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pacta conventa</w:t>
            </w:r>
          </w:p>
          <w:p w14:paraId="36524D14" w14:textId="771A2155"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lastRenderedPageBreak/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5CADE" w14:textId="7DF375A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14:paraId="2577961A" w14:textId="6B3BA36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14:paraId="0E63D4E1" w14:textId="67DF8D5A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wskazuje Henryka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>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5E8E" w14:textId="62798F67"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094F3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A60546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14:paraId="39186DEF" w14:textId="6A064CD3"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963874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14:paraId="26EA82B2" w14:textId="31244968"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pierwszego 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interrex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5F84" w14:textId="01DF9A40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14:paraId="1A93196C" w14:textId="343A8059"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752B29" w:rsidRPr="008938DA">
              <w:rPr>
                <w:rFonts w:cstheme="minorHAnsi"/>
              </w:rPr>
              <w:t xml:space="preserve"> 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14:paraId="0DA4C108" w14:textId="6BB73DB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 xml:space="preserve">wyjaśnia skutki </w:t>
            </w:r>
            <w:r w:rsidR="00293110" w:rsidRPr="008938DA">
              <w:rPr>
                <w:rFonts w:cstheme="minorHAnsi"/>
              </w:rPr>
              <w:lastRenderedPageBreak/>
              <w:t>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8811" w14:textId="607BFDE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752B29" w:rsidRPr="008938DA">
              <w:rPr>
                <w:rFonts w:cstheme="minorHAnsi"/>
              </w:rPr>
              <w:t xml:space="preserve"> 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14:paraId="048E05A2" w14:textId="0DF3D7B2"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poprawnie posługuje się terminami:</w:t>
            </w:r>
            <w:r w:rsidR="00293110" w:rsidRPr="008938DA">
              <w:rPr>
                <w:rFonts w:cstheme="minorHAnsi"/>
              </w:rPr>
              <w:t xml:space="preserve"> 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>rtykuły 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464" w14:textId="13BC4CE9"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>pacta conventa</w:t>
            </w:r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65B02394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88983" w14:textId="4294D6A4"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14:paraId="4ACCC0D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6D" w14:textId="5338FBD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3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44A" w14:textId="5D506581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14:paraId="17AEA8E6" w14:textId="5AE560B6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 xml:space="preserve">dymitriada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14:paraId="7436FD30" w14:textId="37563ABE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14:paraId="6F8C9360" w14:textId="7EFEB16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E97DA4" w14:textId="1785A45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F6EEE" w14:textId="6E4F96E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E5DBC50" w14:textId="6D0E4E82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E6BE65" w14:textId="27231B8F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8E501E3" w14:textId="54861923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77F2BFB" w14:textId="24C714FA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7C77AB" w14:textId="36077B1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0AF6E1" w14:textId="37ADEC6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65417DF" w14:textId="03248CA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C3560FA" w14:textId="16D61D09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2321229" w14:textId="77777777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553B785" w14:textId="3245C4AD"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CA" w14:textId="7D2740DA"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14:paraId="0FD6F014" w14:textId="215C54E7"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Batorego jako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14:paraId="231A975B" w14:textId="6E31E919"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>poprawnie posługuje się terminem:</w:t>
            </w:r>
            <w:r w:rsidR="00A74203" w:rsidRPr="008938DA">
              <w:rPr>
                <w:rFonts w:eastAsia="Times" w:cstheme="minorHAnsi"/>
              </w:rPr>
              <w:t xml:space="preserve"> 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A44" w14:textId="3E810EF9"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120F8418" w14:textId="6FBE1451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14:paraId="1DA39B08" w14:textId="51713C37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Kłuszynem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14:paraId="109311FD" w14:textId="001FF595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Kłuszynem </w:t>
            </w:r>
          </w:p>
          <w:p w14:paraId="0A0DE27C" w14:textId="24EE7ED9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Stanisława Żółkiewskiego jako dowódcę bitwy pod Kłuszynem</w:t>
            </w:r>
          </w:p>
          <w:p w14:paraId="39F9E21A" w14:textId="580E35E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Moskwę i Kłuszyn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DD1" w14:textId="475614C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14:paraId="416C5615" w14:textId="35004942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14:paraId="27D0B901" w14:textId="36921814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CA733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następstwa dymitriady</w:t>
            </w:r>
          </w:p>
          <w:p w14:paraId="47DBC0C6" w14:textId="66336D7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EF8" w14:textId="57EB4941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przyczyny poparcia</w:t>
            </w:r>
            <w:r w:rsidR="00DC0EA0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Dymitra Samozwańca przez magnatów i duchowieństwo</w:t>
            </w:r>
          </w:p>
          <w:p w14:paraId="49DE81BF" w14:textId="78661C26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14:paraId="7F226E1F" w14:textId="0674E08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14:paraId="32E659C1" w14:textId="6BADBA13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61C" w14:textId="5E4036DD"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14:paraId="19ED9729" w14:textId="6085A722"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14:paraId="35FD4914" w14:textId="77777777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0D4D6AF1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E47" w14:textId="0269B4F2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14:paraId="0424CFB3" w14:textId="1276D523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14:paraId="4390B10B" w14:textId="42CAF12D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14:paraId="6FD115F4" w14:textId="2C4F697A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14:paraId="0BDD79BA" w14:textId="260982F9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>szwedzkich w I poł.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14:paraId="3A7FD853" w14:textId="57AAB3D5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A8C" w14:textId="21CBC26F"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0B268143" w14:textId="04A6BD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14:paraId="3FC157ED" w14:textId="6A5B04BC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14:paraId="2E784EC8" w14:textId="58518EB9"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9EA" w14:textId="31077010"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14:paraId="1ECA9FBA" w14:textId="014B5B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14:paraId="7526E8C7" w14:textId="723E20B7"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E68" w14:textId="5294B091"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575A79" w:rsidRPr="008938DA">
              <w:rPr>
                <w:rFonts w:cstheme="minorHAnsi"/>
              </w:rPr>
              <w:t xml:space="preserve"> 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14:paraId="04482CC7" w14:textId="05454E68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43203F" w:rsidRPr="00F45275">
              <w:rPr>
                <w:rFonts w:cstheme="minorHAnsi"/>
                <w:i/>
              </w:rPr>
              <w:t xml:space="preserve"> 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14:paraId="496E9F78" w14:textId="744801C4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14:paraId="0DF73A84" w14:textId="0978B837"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14:paraId="4AC1CC01" w14:textId="64A7A49B"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3B3" w14:textId="5D1A6853"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14:paraId="05C88730" w14:textId="59211E21"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14:paraId="5941C9A7" w14:textId="66253597"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F73" w14:textId="597452B7"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r w:rsidR="00575A79">
              <w:rPr>
                <w:rFonts w:cstheme="minorHAnsi"/>
              </w:rPr>
              <w:t>Starym</w:t>
            </w:r>
            <w:r w:rsidR="00575A79" w:rsidRPr="008938DA">
              <w:rPr>
                <w:rFonts w:cstheme="minorHAnsi"/>
              </w:rPr>
              <w:t xml:space="preserve"> </w:t>
            </w:r>
            <w:r w:rsidR="00AB653C" w:rsidRPr="008938DA">
              <w:rPr>
                <w:rFonts w:cstheme="minorHAnsi"/>
              </w:rPr>
              <w:t>Targu</w:t>
            </w:r>
            <w:r w:rsidR="00D370F2" w:rsidRPr="008938DA">
              <w:rPr>
                <w:rFonts w:cstheme="minorHAnsi"/>
              </w:rPr>
              <w:t xml:space="preserve"> </w:t>
            </w:r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14:paraId="4BE1F192" w14:textId="40BBD4E5"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603AC13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2C90AFA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44C" w14:textId="3F4A5C76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14:paraId="72FDCAB4" w14:textId="22C9E293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14:paraId="666E89C8" w14:textId="4184B559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14:paraId="00CB78C9" w14:textId="18E555AB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1143FC3" w14:textId="70DEFB7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562ABDC" w14:textId="2567F70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07DAFA7" w14:textId="10C84BC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6F109870" w14:textId="6AB4FDE4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C7D01C0" w14:textId="22B8E823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AAE41D6" w14:textId="7A206E4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4B6BC92F" w14:textId="0111E63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5CD208D2" w14:textId="7777777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1B6050A3" w14:textId="63AFD24E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17E" w14:textId="1D8A3673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14:paraId="7E0BDE4E" w14:textId="6DBE522B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3F6B2D72" w14:textId="69B3A3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rozpoznaje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14:paraId="648DE938" w14:textId="7EB040B3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208" w14:textId="06C5FE02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14:paraId="57ED7C48" w14:textId="36197A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14:paraId="157FE048" w14:textId="1688E5C8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14:paraId="1978909D" w14:textId="7E7432B7"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A8B" w14:textId="5B1FF102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14:paraId="246CFC08" w14:textId="52693507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281FB0" w:rsidRPr="008938DA">
              <w:rPr>
                <w:rFonts w:cstheme="minorHAnsi"/>
              </w:rPr>
              <w:t xml:space="preserve"> </w:t>
            </w:r>
            <w:r w:rsidR="0020006A" w:rsidRPr="008938DA">
              <w:rPr>
                <w:rFonts w:cstheme="minorHAnsi"/>
              </w:rPr>
              <w:t>Kozaków</w:t>
            </w:r>
          </w:p>
          <w:p w14:paraId="7F2F6FC2" w14:textId="6ADEB92B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>(Żółte Wody,</w:t>
            </w:r>
            <w:r w:rsidR="00E97EA8" w:rsidRPr="008938DA">
              <w:rPr>
                <w:rFonts w:cstheme="minorHAnsi"/>
              </w:rPr>
              <w:t xml:space="preserve"> Korsuń, Beresteczko)</w:t>
            </w:r>
          </w:p>
          <w:p w14:paraId="33724097" w14:textId="7D7298BC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14:paraId="4B31C600" w14:textId="2FE855C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7DE" w14:textId="14BD6C0C"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14:paraId="007AA7AC" w14:textId="4B61F6AE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14:paraId="5208ACDB" w14:textId="4EF9C017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14:paraId="25F0F0DA" w14:textId="5E4AFF3B"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14:paraId="41D13B3E" w14:textId="547A7B0C"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>datę ugody w Perejasławiu (1654</w:t>
            </w:r>
            <w:r w:rsidR="00AF58E3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C6D" w14:textId="54ABC0A1"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AF58E3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powstania Chmielnickiego</w:t>
            </w:r>
          </w:p>
          <w:p w14:paraId="2DA6ADC4" w14:textId="675F7994"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Andruszowie jako </w:t>
            </w:r>
            <w:r w:rsidR="00281FB0">
              <w:rPr>
                <w:rFonts w:cstheme="minorHAnsi"/>
              </w:rPr>
              <w:t>moment</w:t>
            </w:r>
            <w:r w:rsidR="00281FB0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14:paraId="2BFE5916" w14:textId="54C82118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14:paraId="0AC0DF4B" w14:textId="7777777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14:paraId="12DA9144" w14:textId="60C2D65E"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2C38FD8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1BE7A87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DA8" w14:textId="1CAA7900"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14:paraId="10DE3177" w14:textId="52F0C253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14:paraId="1E72EF39" w14:textId="53159AF1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14:paraId="3A501335" w14:textId="7EE5EC15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14:paraId="0D76560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83B8BC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67D34C6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4224AC9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DACB82D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0A73C18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8105CC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B563FE0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4ACFB24" w14:textId="1E7DB4E4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2DC" w14:textId="449A3267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14:paraId="12269B28" w14:textId="79196F8B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 xml:space="preserve">wskazuje Stefana Czarnieckiego jako bohatera </w:t>
            </w:r>
            <w:r w:rsidR="004A082E" w:rsidRPr="00452ED5">
              <w:rPr>
                <w:rFonts w:cstheme="minorHAnsi"/>
                <w:highlight w:val="darkGray"/>
              </w:rPr>
              <w:t>walk ze Szwedami</w:t>
            </w:r>
          </w:p>
          <w:p w14:paraId="3785F6A4" w14:textId="567B571C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3D77AE" w:rsidRPr="00452ED5">
              <w:rPr>
                <w:rFonts w:cstheme="minorHAnsi"/>
                <w:highlight w:val="darkGray"/>
              </w:rPr>
              <w:t xml:space="preserve">wymienia obronę Jasnej Góry jako </w:t>
            </w:r>
            <w:r w:rsidR="004A082E" w:rsidRPr="00452ED5">
              <w:rPr>
                <w:rFonts w:cstheme="minorHAnsi"/>
                <w:highlight w:val="darkGray"/>
              </w:rPr>
              <w:t xml:space="preserve">przełomowy moment </w:t>
            </w:r>
            <w:r w:rsidR="00330E00" w:rsidRPr="00452ED5">
              <w:rPr>
                <w:rFonts w:cstheme="minorHAnsi"/>
                <w:highlight w:val="darkGray"/>
              </w:rPr>
              <w:t>potopu szwedzkiego</w:t>
            </w:r>
          </w:p>
          <w:p w14:paraId="14E71E3E" w14:textId="01CAE8A3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14:paraId="017FEE0B" w14:textId="5F6F6231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wyjaśnia, dlaczego najazd Szwedów nazwano</w:t>
            </w:r>
            <w:r w:rsidR="00281FB0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>potopem</w:t>
            </w:r>
          </w:p>
          <w:p w14:paraId="1474CED3" w14:textId="1712D033"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4A082E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1A3" w14:textId="764F3F5C" w:rsidR="008574D4" w:rsidRPr="00452ED5" w:rsidRDefault="000A08B0" w:rsidP="000A08B0">
            <w:pPr>
              <w:spacing w:after="0"/>
              <w:rPr>
                <w:rFonts w:cstheme="minorHAnsi"/>
                <w:highlight w:val="darkGray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charakteryzuje posta</w:t>
            </w:r>
            <w:r w:rsidR="003D77AE" w:rsidRPr="00452ED5">
              <w:rPr>
                <w:rFonts w:cstheme="minorHAnsi"/>
                <w:highlight w:val="darkGray"/>
              </w:rPr>
              <w:t>ci</w:t>
            </w:r>
            <w:r w:rsidR="008574D4" w:rsidRPr="00452ED5">
              <w:rPr>
                <w:rFonts w:cstheme="minorHAnsi"/>
                <w:highlight w:val="darkGray"/>
              </w:rPr>
              <w:t xml:space="preserve"> Stefana Czarnieckiego</w:t>
            </w:r>
            <w:r w:rsidR="003D77AE" w:rsidRPr="00452ED5">
              <w:rPr>
                <w:rFonts w:cstheme="minorHAnsi"/>
                <w:highlight w:val="darkGray"/>
              </w:rPr>
              <w:t xml:space="preserve"> i Augustyna Kordeckiego</w:t>
            </w:r>
            <w:r w:rsidR="008574D4" w:rsidRPr="00452ED5">
              <w:rPr>
                <w:rFonts w:cstheme="minorHAnsi"/>
                <w:highlight w:val="darkGray"/>
              </w:rPr>
              <w:t xml:space="preserve"> </w:t>
            </w:r>
          </w:p>
          <w:p w14:paraId="1CE7D30B" w14:textId="593E9BEA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uzasadnia znaczenie bohaterskiej obrony Częstochowy dla prowadzenia dalszej walki z najeźdźcą</w:t>
            </w:r>
          </w:p>
          <w:p w14:paraId="208A2DE8" w14:textId="2E797018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330E00" w:rsidRPr="008938DA">
              <w:rPr>
                <w:rFonts w:cstheme="minorHAnsi"/>
              </w:rPr>
              <w:t xml:space="preserve"> 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14:paraId="4A892D7F" w14:textId="03CE10BB"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CB3" w14:textId="035DD4A1" w:rsidR="00EC1D1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7303F7" w:rsidRPr="00452ED5">
              <w:rPr>
                <w:rFonts w:cstheme="minorHAnsi"/>
                <w:highlight w:val="darkGray"/>
              </w:rPr>
              <w:t>poprawnie posługuje się terminem</w:t>
            </w:r>
            <w:r w:rsidR="00EC1D14" w:rsidRPr="00452ED5">
              <w:rPr>
                <w:rFonts w:cstheme="minorHAnsi"/>
                <w:highlight w:val="darkGray"/>
              </w:rPr>
              <w:t xml:space="preserve">: </w:t>
            </w:r>
            <w:r w:rsidR="00EC1D14" w:rsidRPr="00452ED5">
              <w:rPr>
                <w:rFonts w:cstheme="minorHAnsi"/>
                <w:i/>
                <w:highlight w:val="darkGray"/>
              </w:rPr>
              <w:t xml:space="preserve">wojna </w:t>
            </w:r>
            <w:r w:rsidR="002F4397" w:rsidRPr="00452ED5">
              <w:rPr>
                <w:rFonts w:cstheme="minorHAnsi"/>
                <w:i/>
                <w:highlight w:val="darkGray"/>
              </w:rPr>
              <w:t>podjazdowa</w:t>
            </w:r>
          </w:p>
          <w:p w14:paraId="66205536" w14:textId="247D296E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wyjaśnia przyczyny prowadzenia wojny podjazdowej przez Polskę</w:t>
            </w:r>
          </w:p>
          <w:p w14:paraId="763027D1" w14:textId="0208F374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14:paraId="18BBE780" w14:textId="53FAD90D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przedstawia zobowiązania Jana Kazimierza złożone podczas ślubów lwowskich</w:t>
            </w:r>
          </w:p>
          <w:p w14:paraId="5F78DCCC" w14:textId="1B78717F"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D9B" w14:textId="669AED66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14:paraId="5DD1B1BC" w14:textId="609241D0"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14:paraId="509C6917" w14:textId="65F3A7A5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14:paraId="5C326A9C" w14:textId="77777777"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14:paraId="1A8F1862" w14:textId="48552A1E"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B8DA3" w14:textId="161F0F18"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14:paraId="6BC97FCE" w14:textId="00253DD1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14:paraId="4B336214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34B2479C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551" w14:textId="408879F8"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14:paraId="447331D7" w14:textId="1ED3917A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1976DA" w14:textId="3580B370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14:paraId="124BE804" w14:textId="5EFFA7C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poł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14:paraId="0953A273" w14:textId="5294ADE2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>dsiecz wiedeńska Jana III Sobieskieg</w:t>
            </w:r>
            <w:r w:rsidR="001B4E1A" w:rsidRPr="008938DA">
              <w:rPr>
                <w:rFonts w:cstheme="minorHAnsi"/>
              </w:rPr>
              <w:t>o</w:t>
            </w:r>
          </w:p>
          <w:p w14:paraId="58614DC4" w14:textId="688BDAEF"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31D" w14:textId="6CA5D19B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14:paraId="5BF95337" w14:textId="306709B1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14:paraId="1449FC20" w14:textId="7BEB91CE"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14:paraId="58F786C4" w14:textId="7ADEE351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A63" w14:textId="038E8FE4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431AE2" w:rsidRPr="008938DA">
              <w:rPr>
                <w:rFonts w:cstheme="minorHAnsi"/>
              </w:rPr>
              <w:t xml:space="preserve"> 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14:paraId="13D7E93B" w14:textId="2CCDC0E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BE11FD" w:rsidRPr="008938DA">
              <w:rPr>
                <w:rFonts w:cstheme="minorHAnsi"/>
              </w:rPr>
              <w:t xml:space="preserve"> </w:t>
            </w:r>
            <w:r w:rsidR="00431AE2" w:rsidRPr="008938DA">
              <w:rPr>
                <w:rFonts w:cstheme="minorHAnsi"/>
              </w:rPr>
              <w:t>i Kara Mustafy</w:t>
            </w:r>
          </w:p>
          <w:p w14:paraId="5D1B37ED" w14:textId="79E6E5CF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odsieczy wiedeńskiej 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14:paraId="783D617A" w14:textId="2A0B2A7D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wymienia skutki wojen </w:t>
            </w:r>
            <w:r w:rsidR="009D6EED" w:rsidRPr="008938DA">
              <w:rPr>
                <w:rFonts w:cstheme="minorHAnsi"/>
              </w:rPr>
              <w:lastRenderedPageBreak/>
              <w:t>z Turcją</w:t>
            </w:r>
          </w:p>
          <w:p w14:paraId="171CC9C2" w14:textId="0969D3A8"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28D" w14:textId="00D9661F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431AE2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A214C7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14:paraId="6C7DA32E" w14:textId="4689642D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14:paraId="66CD06A2" w14:textId="36BF403E"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 xml:space="preserve">wskazuje na mapie tereny, na których toczyła się wojna </w:t>
            </w:r>
            <w:r w:rsidR="00A214C7" w:rsidRPr="008938DA">
              <w:rPr>
                <w:rFonts w:cstheme="minorHAnsi"/>
              </w:rPr>
              <w:lastRenderedPageBreak/>
              <w:t>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14:paraId="2323A090" w14:textId="72028DAD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poł</w:t>
            </w:r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702" w14:textId="629EE808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14:paraId="79C5E8A2" w14:textId="07AC8F39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14:paraId="027EC930" w14:textId="688241EB"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</w:t>
            </w:r>
            <w:r w:rsidR="00431AE2" w:rsidRPr="008938DA">
              <w:rPr>
                <w:rFonts w:cstheme="minorHAnsi"/>
              </w:rPr>
              <w:t xml:space="preserve"> </w:t>
            </w:r>
            <w:r w:rsidR="007303F7">
              <w:rPr>
                <w:rFonts w:cstheme="minorHAnsi"/>
              </w:rPr>
              <w:t xml:space="preserve">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t>oraz</w:t>
            </w:r>
            <w:r w:rsidR="00431AE2" w:rsidRPr="008938DA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 xml:space="preserve">bitwy z Turcją, w których dowodzili </w:t>
            </w:r>
            <w:r w:rsidR="00A214C7" w:rsidRPr="008938DA">
              <w:rPr>
                <w:rFonts w:cstheme="minorHAnsi"/>
              </w:rPr>
              <w:lastRenderedPageBreak/>
              <w:t>(Cecora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1621</w:t>
            </w:r>
            <w:r w:rsidR="007303F7">
              <w:rPr>
                <w:rFonts w:cstheme="minorHAnsi"/>
              </w:rPr>
              <w:t xml:space="preserve"> r.)</w:t>
            </w:r>
          </w:p>
          <w:p w14:paraId="79F8C5FC" w14:textId="22C8F371"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FF1" w14:textId="2E3D1520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14:paraId="2A758459" w14:textId="20A45318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14:paraId="6F16727F" w14:textId="1499E54F"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545FFD95" w14:textId="77777777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EF410C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5B" w14:textId="7459936F"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05842956" w14:textId="6D9A80A3"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14:paraId="3FCF5A5D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1D8E79A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13A1A6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2CE0864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A2DD9C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96661AF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A7EA4DB" w14:textId="7E857EE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DEF1E4" w14:textId="5DBC9122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 czas wielu konfliktów wojennych prowadzonych przez Rzeczpospolitą</w:t>
            </w:r>
          </w:p>
          <w:p w14:paraId="1DF2B124" w14:textId="1A550454"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82687B" w14:textId="4A93C675"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14:paraId="129CEAF1" w14:textId="77777777"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955E317" w14:textId="5721BDB9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403426" w14:textId="6FBDC794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14:paraId="268F2E37" w14:textId="1FE5EC14"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07A7D7" w14:textId="57422D52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032F0" w:rsidRPr="008938DA">
              <w:rPr>
                <w:rFonts w:cstheme="minorHAnsi"/>
              </w:rPr>
              <w:t xml:space="preserve"> 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14:paraId="43BECDF4" w14:textId="22DFF90C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14:paraId="7A666250" w14:textId="57E59434"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267F24" w14:textId="791F5766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zwracając uwagę</w:t>
            </w:r>
            <w:r w:rsidR="007303F7" w:rsidRPr="008938DA">
              <w:rPr>
                <w:rFonts w:cstheme="minorHAnsi"/>
              </w:rPr>
              <w:t xml:space="preserve"> </w:t>
            </w:r>
            <w:r w:rsidR="001032F0" w:rsidRPr="008938DA">
              <w:rPr>
                <w:rFonts w:cstheme="minorHAnsi"/>
              </w:rPr>
              <w:t>na słabość władzy królewskiej, zrywanie sejmów i wzrost znaczenia magnaterii</w:t>
            </w:r>
          </w:p>
          <w:p w14:paraId="6F76D717" w14:textId="0C659A5F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14:paraId="77E39AAA" w14:textId="33B20BE7"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A33" w14:textId="42CB3B5E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14:paraId="1F9865F2" w14:textId="7DE8441F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14:paraId="3B62B253" w14:textId="0E5DECDC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142A02">
              <w:rPr>
                <w:rFonts w:cstheme="minorHAnsi"/>
              </w:rPr>
              <w:t xml:space="preserve"> 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14:paraId="444E5501" w14:textId="77777777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5A5" w14:textId="03DFF55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530" w14:textId="78A47C78"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14:paraId="6BF66CC6" w14:textId="39C4E147"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14:paraId="106654F0" w14:textId="092A79B1"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14:paraId="312EB83C" w14:textId="349223F2"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22B9C" w14:textId="4AED727A"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14:paraId="09DEA0EC" w14:textId="0DA7144F"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14:paraId="685E9F99" w14:textId="62A7F07A"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41C84" w14:textId="0ED1DD5B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14:paraId="52636177" w14:textId="73AEBDCA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14:paraId="552D8F58" w14:textId="2456A6BD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r w:rsidR="00A246A5">
              <w:rPr>
                <w:rFonts w:cstheme="minorHAnsi"/>
              </w:rPr>
              <w:t>dwie–trzy</w:t>
            </w:r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14:paraId="53E8F429" w14:textId="6F6CFB18"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14:paraId="111DAD91" w14:textId="2A381E9C"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5A5D" w14:textId="1A35021D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14:paraId="10D7CD63" w14:textId="7E9EC4BC"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14:paraId="319DF9EE" w14:textId="7A63FE14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0D07F9" w:rsidRPr="008938DA">
              <w:rPr>
                <w:rFonts w:cstheme="minorHAnsi"/>
              </w:rPr>
              <w:t xml:space="preserve"> 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14:paraId="41B78810" w14:textId="3D4F58A7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14:paraId="3A984641" w14:textId="5209E0FF"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246A5">
              <w:rPr>
                <w:rFonts w:cstheme="minorHAnsi"/>
              </w:rPr>
              <w:t xml:space="preserve"> 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32252" w14:textId="0EBA8EFB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210F41" w:rsidRPr="008938DA">
              <w:rPr>
                <w:rFonts w:cstheme="minorHAnsi"/>
              </w:rPr>
              <w:t xml:space="preserve"> 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14:paraId="66FA709E" w14:textId="3AD0709E"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14:paraId="07D89109" w14:textId="4B8498BB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14:paraId="7ECBF663" w14:textId="2AB79511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35B" w14:textId="65116CE8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14:paraId="3FC4419C" w14:textId="39A317F3"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14:paraId="71B83ECE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3"/>
      <w:tr w:rsidR="00B56302" w:rsidRPr="008938DA" w14:paraId="5A1CB39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121915" w14:textId="28590B2E" w:rsidR="00E27DBF" w:rsidRDefault="00E27DBF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SEMESTR II </w:t>
            </w:r>
          </w:p>
          <w:p w14:paraId="02B44DE3" w14:textId="39E0A69C"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14:paraId="5F5A0EB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E40" w14:textId="2DC7DE8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4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206" w14:textId="24DF431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14:paraId="6F8DF310" w14:textId="241D125C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14:paraId="6D77B8C2" w14:textId="0A5620D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14:paraId="3D959056" w14:textId="25360A7B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14:paraId="40A72E50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BDF6CB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92896D3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1C4FEB6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0E0539" w14:textId="452EDC44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2A9" w14:textId="0C9BAD91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14:paraId="0E02D71D" w14:textId="34EDDD68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Ludwika XIV jako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14:paraId="1EF9B40F" w14:textId="539F6D8D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14:paraId="2F6AA9F6" w14:textId="29C7D37D"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71B297C" w14:textId="4D6FD638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A8F" w14:textId="3B2EF9D0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14:paraId="15CFFC75" w14:textId="40B3F5A9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14:paraId="4D037753" w14:textId="1547970F"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14:paraId="1ED2549A" w14:textId="63AA6732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4E60F06A" w14:textId="1BD2371A"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72E" w14:textId="1BCBE75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14:paraId="275FFAA4" w14:textId="5F08C29D"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14:paraId="576AEFFF" w14:textId="33E470D6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14:paraId="0D13485A" w14:textId="0C7B7A7A"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14:paraId="3558F192" w14:textId="668060BC"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B39" w14:textId="5A0D82AC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AB314C" w:rsidRPr="008938DA">
              <w:rPr>
                <w:rFonts w:cstheme="minorHAnsi"/>
              </w:rPr>
              <w:t xml:space="preserve"> 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14:paraId="1EAD9731" w14:textId="104F9F84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14:paraId="0A9F3DB1" w14:textId="59A754C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14:paraId="03E28A66" w14:textId="2ADF68E9"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347" w14:textId="27F73C77"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14:paraId="24E42487" w14:textId="4F47575B"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4"/>
      <w:tr w:rsidR="00DF260E" w:rsidRPr="008938DA" w14:paraId="73FDD9C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47A" w14:textId="2A071C35"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626" w14:textId="40C94BDF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14:paraId="2CBEA5BB" w14:textId="0570794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14:paraId="28E8C9CE" w14:textId="46E9C61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14:paraId="0592B9A2" w14:textId="1161B275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14:paraId="12B029E5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43E074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243B6F" w14:textId="0E54778B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48C" w14:textId="1F33442B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14:paraId="3CC2AB10" w14:textId="0CCAF280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14:paraId="08099B93" w14:textId="60C5D9E9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C2" w14:textId="7DE5CD32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6C6ED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14:paraId="4E1ED3E6" w14:textId="73FDE66E"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14:paraId="4906584B" w14:textId="5CBAC1E3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postaci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14:paraId="5DD85A27" w14:textId="7626A2B9"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41A" w14:textId="28FFDAE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14:paraId="27C1302C" w14:textId="7A74865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14:paraId="3961C401" w14:textId="63531C6F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14:paraId="2BCAE5D1" w14:textId="3BA404B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3E0" w14:textId="43E71EBD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DF260E" w:rsidRPr="008938DA">
              <w:rPr>
                <w:rFonts w:cstheme="minorHAnsi"/>
              </w:rPr>
              <w:t xml:space="preserve"> 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14:paraId="3864C637" w14:textId="4972C0B5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5C1406" w:rsidRPr="008938DA">
              <w:rPr>
                <w:rFonts w:cstheme="minorHAnsi"/>
              </w:rPr>
              <w:t xml:space="preserve"> 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14:paraId="0EC61619" w14:textId="2EA25458"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0724FD" w:rsidRPr="008938DA">
              <w:rPr>
                <w:rFonts w:cstheme="minorHAnsi"/>
              </w:rPr>
              <w:t xml:space="preserve"> 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B0B" w14:textId="72079486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14:paraId="03B11F8F" w14:textId="77777777"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14:paraId="7497FEF0" w14:textId="27D9D357"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14:paraId="1D10DDA6" w14:textId="6D473C77"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14:paraId="226E13E4" w14:textId="07C4A12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4984EF5A" w14:textId="77777777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32E7C80E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F9D" w14:textId="6A8D716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14:paraId="7FB2C4F6" w14:textId="4F44F44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14:paraId="1203B20B" w14:textId="235C42E7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14:paraId="32D218D4" w14:textId="257F5C1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14:paraId="189043D1" w14:textId="444979CA"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870410">
              <w:rPr>
                <w:rFonts w:cstheme="minorHAnsi"/>
              </w:rPr>
              <w:t xml:space="preserve"> 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14:paraId="2FD37D92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F70FAED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2257D6E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C04B45C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72D64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9F1E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9B066CA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7EBE9A" w14:textId="696EC60A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D1B" w14:textId="77CD298A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oświecenie</w:t>
            </w:r>
          </w:p>
          <w:p w14:paraId="491F7F97" w14:textId="548B517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14:paraId="25EF6F7C" w14:textId="70AD09D4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naukowe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</w:t>
            </w:r>
            <w:r w:rsidR="000724FD">
              <w:rPr>
                <w:rFonts w:cstheme="minorHAnsi"/>
              </w:rPr>
              <w:t>lub</w:t>
            </w:r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14:paraId="549176A0" w14:textId="3EA15153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59B" w14:textId="02823AD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klasycyzm</w:t>
            </w:r>
          </w:p>
          <w:p w14:paraId="34E99DE6" w14:textId="105293A2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14:paraId="1874DC76" w14:textId="4AF65BC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14:paraId="5ADAACAA" w14:textId="682BEEC1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14:paraId="5950A6E2" w14:textId="3EA44F1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14:paraId="5EC502D7" w14:textId="407C2883"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>dlaczego nowa epoka w kulturze</w:t>
            </w:r>
          </w:p>
          <w:p w14:paraId="05150130" w14:textId="762AF1AB"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280" w14:textId="2DB8DC91"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14:paraId="70CC4840" w14:textId="21AF7C3E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14:paraId="2549CC14" w14:textId="3260A5C2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1C9" w14:textId="55CB10C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C3AEF4F" w14:textId="6A50BB8D"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poprawnie posługuje się terminem:</w:t>
            </w:r>
            <w:r w:rsidR="00FD639C" w:rsidRPr="008938DA">
              <w:rPr>
                <w:rFonts w:cstheme="minorHAnsi"/>
              </w:rPr>
              <w:t xml:space="preserve"> </w:t>
            </w:r>
            <w:r w:rsidR="00FD639C" w:rsidRPr="00F45275">
              <w:rPr>
                <w:rFonts w:cstheme="minorHAnsi"/>
                <w:i/>
              </w:rPr>
              <w:t>ateizm</w:t>
            </w:r>
          </w:p>
          <w:p w14:paraId="4BA7B4A2" w14:textId="5686C8A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FD9D3E1" w14:textId="1683575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14:paraId="67869D39" w14:textId="7777777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14:paraId="1B26D1F7" w14:textId="7D2B7630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85E" w14:textId="4EA79A04"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14:paraId="6D11206D" w14:textId="0ECC6D63"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14:paraId="3B51BB23" w14:textId="5E7A62EB"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CEC7B66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49F81BA8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DD6" w14:textId="538D31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14:paraId="64CEACDE" w14:textId="6AC21F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14:paraId="67CAAE57" w14:textId="3450A3F7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14:paraId="7E4223C5" w14:textId="00CDED41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36" w14:textId="4551B2C2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14:paraId="49766BAA" w14:textId="692A6241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Marię Teresę, Józefa II, Piotra I i Fryderyka Wielkiego jako władców Austrii, Rosji i Prus</w:t>
            </w:r>
          </w:p>
          <w:p w14:paraId="49FAD2FD" w14:textId="3F8E2037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Rosję, Austrię i Prusy jako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14:paraId="30F38B6D" w14:textId="0A389018"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53DCA01" w14:textId="3A1EC453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29E" w14:textId="4C791CB5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14:paraId="5D702D53" w14:textId="1C6B97F5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14:paraId="78EB6298" w14:textId="3DCB42EE"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14:paraId="47E992A5" w14:textId="0A708A97"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97" w14:textId="729CF872"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14:paraId="7D0E605A" w14:textId="17745DCC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14:paraId="735CD48C" w14:textId="53C920AE"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AF1" w14:textId="66694C31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14:paraId="5DCA7345" w14:textId="4ADE9576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14:paraId="6D324F75" w14:textId="47699CF3"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25CA3">
              <w:rPr>
                <w:rFonts w:cstheme="minorHAnsi"/>
              </w:rPr>
              <w:t>opisuje</w:t>
            </w:r>
            <w:r w:rsidR="00425CA3" w:rsidRPr="008938DA">
              <w:rPr>
                <w:rFonts w:cstheme="minorHAnsi"/>
              </w:rPr>
              <w:t xml:space="preserve"> </w:t>
            </w:r>
            <w:r w:rsidR="00425CA3">
              <w:rPr>
                <w:rFonts w:cstheme="minorHAnsi"/>
              </w:rPr>
              <w:t>skutki</w:t>
            </w:r>
            <w:r w:rsidR="00425CA3" w:rsidRPr="008938DA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uzyskania</w:t>
            </w:r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E81" w14:textId="3926AC15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14:paraId="56139CD4" w14:textId="41E91D04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</w:t>
            </w:r>
            <w:r w:rsidR="00425CA3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14:paraId="3E1F2C1F" w14:textId="5F6C1614"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3ADFF1D5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59A" w14:textId="7C8B3408"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8C8" w14:textId="1BA46A2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14:paraId="04E8DF63" w14:textId="0D897A25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14:paraId="1034327D" w14:textId="6E1F895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14:paraId="2A1FB6F8" w14:textId="149537AC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BBC" w14:textId="4F280D81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14:paraId="6290FEC6" w14:textId="182F26F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14:paraId="5D1B365D" w14:textId="65A01237"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>wymienia Tadeusza Kościuszkę i Kazimierza Pułaskiego jako polskich bohaterów walki o niepodległość USA</w:t>
            </w:r>
          </w:p>
          <w:p w14:paraId="4AA43161" w14:textId="63F69F5B"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przywołuje postać</w:t>
            </w:r>
            <w:r w:rsidR="00425CA3" w:rsidRPr="008938DA">
              <w:rPr>
                <w:rFonts w:eastAsia="Times" w:cstheme="minorHAnsi"/>
              </w:rPr>
              <w:t xml:space="preserve"> </w:t>
            </w:r>
            <w:r w:rsidR="00BE372E" w:rsidRPr="008938DA">
              <w:rPr>
                <w:rFonts w:eastAsia="Times" w:cstheme="minorHAnsi"/>
              </w:rPr>
              <w:t>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3A" w14:textId="1444A055"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BE37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14:paraId="3F34E1C1" w14:textId="27C7946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14:paraId="4876CFB9" w14:textId="2E94FDC0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14:paraId="57DFBDE0" w14:textId="3D8B8A46"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3EB124DA" w14:textId="2D447958"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14:paraId="00768A16" w14:textId="2FE11EF1"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27A" w14:textId="6BC6EA66"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14:paraId="2F7FB877" w14:textId="1E6DA00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opisuje</w:t>
            </w:r>
            <w:r w:rsidR="00CE1D52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 xml:space="preserve">wydarzenie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14:paraId="410202E3" w14:textId="4D09FD8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poprawnie posługuje się terminem:</w:t>
            </w:r>
            <w:r w:rsidR="00EB2830" w:rsidRPr="008938DA">
              <w:rPr>
                <w:rFonts w:cstheme="minorHAnsi"/>
              </w:rPr>
              <w:t xml:space="preserve"> </w:t>
            </w:r>
            <w:r w:rsidR="00EB2830" w:rsidRPr="00F45275">
              <w:rPr>
                <w:rFonts w:cstheme="minorHAnsi"/>
                <w:i/>
              </w:rPr>
              <w:t>bojkot</w:t>
            </w:r>
          </w:p>
          <w:p w14:paraId="74820456" w14:textId="1350BF80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 xml:space="preserve">datę powstania Stanów Zjednoczonych (4 </w:t>
            </w:r>
            <w:r w:rsidR="00EB2830" w:rsidRPr="008938DA">
              <w:rPr>
                <w:rFonts w:cstheme="minorHAnsi"/>
              </w:rPr>
              <w:lastRenderedPageBreak/>
              <w:t>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14:paraId="4B7A503D" w14:textId="64C8026E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charakteryzuje znaczenie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Deklaracji niepodległości</w:t>
            </w:r>
          </w:p>
          <w:p w14:paraId="0301640B" w14:textId="1F1CBF33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A32" w14:textId="1CD1A526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14:paraId="6EA63FC4" w14:textId="299AF6D7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14:paraId="5B6843B5" w14:textId="38FC4C48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14:paraId="23809486" w14:textId="7D934D5A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opisuje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r w:rsidR="00EB2830" w:rsidRPr="008938DA">
              <w:rPr>
                <w:rFonts w:cstheme="minorHAnsi"/>
              </w:rPr>
              <w:t xml:space="preserve"> oświeceni</w:t>
            </w:r>
            <w:r w:rsidR="00AC66ED">
              <w:rPr>
                <w:rFonts w:cstheme="minorHAnsi"/>
              </w:rPr>
              <w:t>owe</w:t>
            </w:r>
            <w:r w:rsidR="00EB2830" w:rsidRPr="008938DA">
              <w:rPr>
                <w:rFonts w:cstheme="minorHAnsi"/>
              </w:rPr>
              <w:t xml:space="preserve"> </w:t>
            </w:r>
            <w:r w:rsidR="00AC66ED">
              <w:rPr>
                <w:rFonts w:cstheme="minorHAnsi"/>
              </w:rPr>
              <w:t xml:space="preserve">zapisane </w:t>
            </w:r>
            <w:r w:rsidR="00122E85" w:rsidRPr="008938DA">
              <w:rPr>
                <w:rFonts w:cstheme="minorHAnsi"/>
              </w:rPr>
              <w:t>w konstytucji USA</w:t>
            </w:r>
          </w:p>
          <w:p w14:paraId="6FC7195C" w14:textId="2FAAF3CD"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2E85" w:rsidRPr="008938DA">
              <w:rPr>
                <w:rFonts w:cstheme="minorHAnsi"/>
              </w:rPr>
              <w:t xml:space="preserve">wymienia miejsca </w:t>
            </w:r>
            <w:r w:rsidR="00122E85" w:rsidRPr="008938DA">
              <w:rPr>
                <w:rFonts w:cstheme="minorHAnsi"/>
              </w:rPr>
              <w:lastRenderedPageBreak/>
              <w:t>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F2" w14:textId="5E392643"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8938DA">
              <w:rPr>
                <w:rFonts w:cstheme="minorHAnsi"/>
              </w:rPr>
              <w:t xml:space="preserve"> </w:t>
            </w:r>
            <w:r w:rsidR="00CE1D52" w:rsidRPr="00F45275">
              <w:rPr>
                <w:rFonts w:cstheme="minorHAnsi"/>
                <w:i/>
              </w:rPr>
              <w:t>Izba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14:paraId="75E5C2C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B735E" w14:textId="7F3D2B18"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14:paraId="061F1D85" w14:textId="77777777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23A" w14:textId="517DCBE1"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</w:t>
            </w:r>
            <w:r w:rsidR="00F11815"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380" w14:textId="34BB497D"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14:paraId="5AC7F39C" w14:textId="0FFF1C0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14:paraId="0DD3C787" w14:textId="67DB567F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14:paraId="109A3F4B" w14:textId="649243B7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14:paraId="087ACB09" w14:textId="5A3CADC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14:paraId="3322133F" w14:textId="2E0E235B"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81BE34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2A9AD36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5D4B3DB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0D4AD97" w14:textId="12669E54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480" w14:textId="4C6F4ACF"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>wymienia Augusta II Mocnego i Augusta III Sasa jako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14:paraId="4BE751BC" w14:textId="4A8B2EF6"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368" w14:textId="41EDFE37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14:paraId="64C1945A" w14:textId="623E6084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14:paraId="01A2FA92" w14:textId="631C710C"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14:paraId="29417ADF" w14:textId="60B59554"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krótko opisuje</w:t>
            </w:r>
            <w:r w:rsidR="00AC66E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propozycje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5CA" w14:textId="64C4481F"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poprawnie posługuje się terminami</w:t>
            </w:r>
            <w:r w:rsidR="007D2215">
              <w:rPr>
                <w:rFonts w:cstheme="minorHAnsi"/>
              </w:rPr>
              <w:t>:</w:t>
            </w:r>
            <w:r w:rsidR="000F0A91" w:rsidRPr="008938DA">
              <w:rPr>
                <w:rFonts w:cstheme="minorHAnsi"/>
              </w:rPr>
              <w:t xml:space="preserve"> </w:t>
            </w:r>
            <w:r w:rsidR="000F0A91" w:rsidRPr="00F45275">
              <w:rPr>
                <w:rFonts w:cstheme="minorHAnsi"/>
                <w:i/>
              </w:rPr>
              <w:t>konfederacja</w:t>
            </w:r>
            <w:r w:rsidR="00AC66ED">
              <w:rPr>
                <w:rFonts w:cstheme="minorHAnsi"/>
              </w:rPr>
              <w:t>,</w:t>
            </w:r>
          </w:p>
          <w:p w14:paraId="7AE9BA95" w14:textId="4CAC3286"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 w:rsidR="00AC66ED"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14:paraId="00AAC693" w14:textId="09545B55"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d Sasa do Lasa</w:t>
            </w:r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14:paraId="592E0815" w14:textId="53366971"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14:paraId="67FC350E" w14:textId="61944F50"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poł.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DF0" w14:textId="08C08238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14:paraId="5EDDA712" w14:textId="5C504A7A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14:paraId="23BF8EB5" w14:textId="0F4603A3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14:paraId="106ADAD1" w14:textId="188026FC"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opisuje pozytywne i negatywne skutki</w:t>
            </w:r>
            <w:r w:rsidR="007D2215" w:rsidRPr="008938DA">
              <w:rPr>
                <w:rFonts w:cstheme="minorHAnsi"/>
              </w:rPr>
              <w:t xml:space="preserve"> 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B7" w14:textId="2E4E169E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14:paraId="5030DFD3" w14:textId="2BD55D03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14:paraId="7D3C1C85" w14:textId="0B56B44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5F7F709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BCC" w14:textId="0D1D3B7C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6BF" w14:textId="5B4CB1A0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14:paraId="307F2C7B" w14:textId="28471D5F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lastRenderedPageBreak/>
              <w:t>nowego władcy</w:t>
            </w:r>
          </w:p>
          <w:p w14:paraId="4E5D3BD7" w14:textId="4B3E7B9C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14:paraId="118A78F5" w14:textId="33473401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0A6" w14:textId="6F205229"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14:paraId="2F767F15" w14:textId="6C59285A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 xml:space="preserve">podaje i zaznacza na </w:t>
            </w:r>
            <w:r w:rsidR="007D2215">
              <w:rPr>
                <w:rFonts w:cstheme="minorHAnsi"/>
              </w:rPr>
              <w:lastRenderedPageBreak/>
              <w:t>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14:paraId="79892CBC" w14:textId="19F91458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14:paraId="29E38008" w14:textId="0671ED0F"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przywołuje postać</w:t>
            </w:r>
            <w:r w:rsidR="007D2215" w:rsidRPr="008938DA">
              <w:rPr>
                <w:rFonts w:cstheme="minorHAnsi"/>
              </w:rPr>
              <w:t xml:space="preserve"> </w:t>
            </w:r>
            <w:r w:rsidR="00D51C15" w:rsidRPr="008938DA">
              <w:rPr>
                <w:rFonts w:cstheme="minorHAnsi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480" w14:textId="279CFA44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14:paraId="2627A35D" w14:textId="69727483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lastRenderedPageBreak/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14:paraId="49128919" w14:textId="20ACB99D"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F6D26" w:rsidRPr="008938DA">
              <w:rPr>
                <w:rFonts w:cstheme="minorHAnsi"/>
              </w:rPr>
              <w:t>przedstawia</w:t>
            </w:r>
            <w:r w:rsidR="00BD3F97" w:rsidRPr="008938DA">
              <w:rPr>
                <w:rFonts w:cstheme="minorHAnsi"/>
              </w:rPr>
              <w:t xml:space="preserve"> </w:t>
            </w:r>
            <w:r w:rsidR="009F6D26" w:rsidRPr="008938DA">
              <w:rPr>
                <w:rFonts w:cstheme="minorHAnsi"/>
              </w:rPr>
              <w:t xml:space="preserve">przyczyny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14:paraId="02B7DB02" w14:textId="44B46E26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14:paraId="73C03E17" w14:textId="10140CD8"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terminami: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ambasador</w:t>
            </w:r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14:paraId="030E2557" w14:textId="77777777"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397FDF3" w14:textId="2EB20364"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644" w14:textId="0B0B957C"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Polski</w:t>
            </w:r>
          </w:p>
          <w:p w14:paraId="086B8201" w14:textId="15148328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r w:rsidR="00D51C15" w:rsidRPr="008938DA">
              <w:rPr>
                <w:rFonts w:cstheme="minorHAnsi"/>
              </w:rPr>
              <w:t>poł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14:paraId="6F2CE874" w14:textId="4EF84004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14:paraId="33C0F326" w14:textId="0041A716"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290" w14:textId="167CB9CD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poprawnie posługuje się terminem: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prawa kardynalne</w:t>
            </w:r>
          </w:p>
          <w:p w14:paraId="0F2FCBF3" w14:textId="6F85529F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14:paraId="40AE0C21" w14:textId="49F0B554"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14:paraId="55ABAE49" w14:textId="1A65787D"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14:paraId="3F143047" w14:textId="77777777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14:paraId="68C8034E" w14:textId="6020346B"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14:paraId="11369A79" w14:textId="7F05BEBE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E95" w14:textId="4CDA70FF"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14:paraId="77ED8529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74B" w14:textId="6C4BC132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737" w14:textId="09B3D4EE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14:paraId="78E9B7F4" w14:textId="52FC6F7F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14:paraId="3942F6B7" w14:textId="0C248086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14:paraId="58FF93AF" w14:textId="6F6359F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14:paraId="17DC19B4" w14:textId="5180196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F19" w14:textId="04F2892E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Augusta jako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14:paraId="3A955C2D" w14:textId="17A3DC12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14:paraId="21FB5DCE" w14:textId="69864AF6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 parafialna</w:t>
            </w:r>
          </w:p>
          <w:p w14:paraId="044F7B07" w14:textId="79EF8425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14:paraId="3E7826E8" w14:textId="1BEE9F15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9BB" w14:textId="410CFCFD"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846E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14:paraId="305075CE" w14:textId="34205B08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14:paraId="77F68F8C" w14:textId="3BD0127B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14:paraId="6A5528A8" w14:textId="57BD4226"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9F807A" w14:textId="0C10858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DFC1F7" w14:textId="532121D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91BC105" w14:textId="78C8B21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64C498" w14:textId="22D6C387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17D063" w14:textId="40A21E3C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66ECD73" w14:textId="03CC6C9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6F0FC9" w14:textId="43BD6291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AE2EF3" w14:textId="53117091"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0D1" w14:textId="1A29E3A0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14:paraId="7C4E5B95" w14:textId="2FEA28D4"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14:paraId="72A7BBCD" w14:textId="4C07BE1E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14:paraId="58C6A456" w14:textId="32CE26DB"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14:paraId="594A776E" w14:textId="3235AD45"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14:paraId="03E15BC0" w14:textId="034C3E73"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przez</w:t>
            </w:r>
            <w:r w:rsidRPr="008938DA">
              <w:rPr>
                <w:rFonts w:cstheme="minorHAnsi"/>
              </w:rPr>
              <w:t xml:space="preserve"> </w:t>
            </w:r>
            <w:r w:rsidR="003A1B3A" w:rsidRPr="008938DA">
              <w:rPr>
                <w:rFonts w:cstheme="minorHAnsi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9B0" w14:textId="638586C3"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poł. XVIII w</w:t>
            </w:r>
            <w:r w:rsidR="00B14DDF">
              <w:rPr>
                <w:rFonts w:cstheme="minorHAnsi"/>
              </w:rPr>
              <w:t>.</w:t>
            </w:r>
            <w:r w:rsidR="00D61066" w:rsidRPr="008938DA">
              <w:rPr>
                <w:rFonts w:cstheme="minorHAnsi"/>
              </w:rPr>
              <w:t xml:space="preserve"> </w:t>
            </w:r>
            <w:r w:rsidR="00B14DDF">
              <w:rPr>
                <w:rFonts w:cstheme="minorHAnsi"/>
              </w:rPr>
              <w:t>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14:paraId="0D00D10E" w14:textId="6B219665"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14:paraId="291ED6FA" w14:textId="745105C8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14:paraId="0FDB7F4A" w14:textId="6357B7F4"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14:paraId="6047E908" w14:textId="700EE0D1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1BF" w14:textId="42C35F67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14:paraId="7546E32D" w14:textId="6830DB35"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14:paraId="0EFC163B" w14:textId="0D4468EB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57B769F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AC8" w14:textId="36D9820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F8D" w14:textId="5C2FDA6B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14:paraId="5DDAC9F0" w14:textId="32DB1935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14:paraId="2D81F499" w14:textId="5C879F52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14:paraId="1A82DBF7" w14:textId="59F7EB6C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552" w14:textId="39F991B9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poprawnie posługuje się terminem:</w:t>
            </w:r>
            <w:r w:rsidR="00962A69" w:rsidRPr="008938DA">
              <w:rPr>
                <w:rFonts w:cstheme="minorHAnsi"/>
              </w:rPr>
              <w:t xml:space="preserve"> </w:t>
            </w:r>
            <w:r w:rsidR="00962A69" w:rsidRPr="00F45275">
              <w:rPr>
                <w:rFonts w:cstheme="minorHAnsi"/>
                <w:i/>
              </w:rPr>
              <w:t>konstytucja</w:t>
            </w:r>
          </w:p>
          <w:p w14:paraId="5C2061B8" w14:textId="18DD02C5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7EE4F532" w14:textId="337169B6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14:paraId="04968EE7" w14:textId="5EDEAB7D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>Konstytucja 3 maja 1791</w:t>
            </w:r>
            <w:r w:rsidR="00C47465">
              <w:rPr>
                <w:rFonts w:cstheme="minorHAnsi"/>
              </w:rPr>
              <w:t xml:space="preserve"> </w:t>
            </w:r>
            <w:r w:rsidR="00C47465" w:rsidRPr="00F45275">
              <w:rPr>
                <w:rFonts w:cstheme="minorHAnsi"/>
                <w:i/>
              </w:rPr>
              <w:t xml:space="preserve">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C4" w14:textId="667619E1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14:paraId="6F01FA95" w14:textId="5BCBCD50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14:paraId="0308FE8B" w14:textId="6A56FAA6"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najważniejsze</w:t>
            </w:r>
            <w:r w:rsidR="00962A69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postanowienia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C47465">
              <w:rPr>
                <w:rFonts w:cstheme="minorHAnsi"/>
              </w:rPr>
              <w:t xml:space="preserve"> 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14:paraId="605C90FB" w14:textId="4EB4BCCA"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64C" w14:textId="61B67CBA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14:paraId="26740FEB" w14:textId="060229B0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14:paraId="4D936796" w14:textId="2E11B56B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14:paraId="0D655791" w14:textId="28FAD42F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r w:rsidR="00432024">
              <w:rPr>
                <w:rFonts w:cstheme="minorHAnsi"/>
              </w:rPr>
              <w:t>podaje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 xml:space="preserve">jej </w:t>
            </w:r>
            <w:r w:rsidR="00432024">
              <w:rPr>
                <w:rFonts w:cstheme="minorHAnsi"/>
              </w:rPr>
              <w:t>datę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394FB2EA" w14:textId="39AAC6AC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14:paraId="17F5AC2F" w14:textId="718566EB"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331" w14:textId="0A1D6B83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14:paraId="7FE86B76" w14:textId="3E1FFD65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14:paraId="126F7DD0" w14:textId="3890760E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14:paraId="3AA29441" w14:textId="190DD98B"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6DB5779" w14:textId="40612162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18D" w14:textId="689A7AA7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14:paraId="088E4861" w14:textId="77777777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0C8F36C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33D" w14:textId="011E2261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2B3" w14:textId="09605128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14:paraId="28148329" w14:textId="4F162201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14:paraId="35F89655" w14:textId="1F235C3A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14:paraId="21690D10" w14:textId="2A95EB13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578" w14:textId="323F1417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14:paraId="2F961761" w14:textId="12A46CEC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 w14:paraId="5626F308" w14:textId="2953DC99"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t>trzeciego</w:t>
            </w:r>
            <w:r w:rsidR="009936C8" w:rsidRPr="008938DA">
              <w:rPr>
                <w:rFonts w:cstheme="minorHAnsi"/>
              </w:rPr>
              <w:t xml:space="preserve"> rozbioru </w:t>
            </w:r>
            <w:r w:rsidR="009936C8" w:rsidRPr="008938DA">
              <w:rPr>
                <w:rFonts w:cstheme="minorHAnsi"/>
              </w:rPr>
              <w:lastRenderedPageBreak/>
              <w:t>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A5C" w14:textId="252BCC6F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14:paraId="26BA0CBD" w14:textId="0CA686A7"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poprawnie posługuje 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14:paraId="0CE56983" w14:textId="055FC3E9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14:paraId="580D715F" w14:textId="347C86E2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</w:t>
            </w:r>
            <w:r w:rsidR="00E33ABD" w:rsidRPr="008938DA">
              <w:rPr>
                <w:rFonts w:cstheme="minorHAnsi"/>
              </w:rPr>
              <w:lastRenderedPageBreak/>
              <w:t xml:space="preserve">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14:paraId="457C0FA8" w14:textId="6CF2D6D4"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>wskazuje na mapie</w:t>
            </w:r>
            <w:r w:rsidR="009936C8" w:rsidRPr="008938DA">
              <w:rPr>
                <w:rFonts w:cstheme="minorHAnsi"/>
              </w:rPr>
              <w:t xml:space="preserve"> </w:t>
            </w:r>
            <w:r w:rsidR="000768FD" w:rsidRPr="008938DA">
              <w:rPr>
                <w:rFonts w:cstheme="minorHAnsi"/>
              </w:rPr>
              <w:t xml:space="preserve">Kraków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CD1" w14:textId="1125DC0E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</w:t>
            </w:r>
            <w:r w:rsidR="00432024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Wojciecha Bartosa</w:t>
            </w:r>
          </w:p>
          <w:p w14:paraId="64601306" w14:textId="7477AFDE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14:paraId="5D6FEFE6" w14:textId="2EA2CCFD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14:paraId="7C5369BE" w14:textId="3C23AB21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 xml:space="preserve">, dlaczego </w:t>
            </w:r>
            <w:r w:rsidR="00432024">
              <w:rPr>
                <w:rFonts w:cstheme="minorHAnsi"/>
              </w:rPr>
              <w:lastRenderedPageBreak/>
              <w:t>Kościuszko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zdecydował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14:paraId="06C67307" w14:textId="3F68EBF4"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D07" w14:textId="62DFA5AF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>poprawnie posługuje się terminem:</w:t>
            </w:r>
            <w:r w:rsidR="0040378D" w:rsidRPr="008938DA">
              <w:rPr>
                <w:rFonts w:cstheme="minorHAnsi"/>
              </w:rPr>
              <w:t xml:space="preserve"> </w:t>
            </w:r>
            <w:r w:rsidR="0040378D" w:rsidRPr="00F45275">
              <w:rPr>
                <w:rFonts w:cstheme="minorHAnsi"/>
                <w:i/>
              </w:rPr>
              <w:t>uniwersał</w:t>
            </w:r>
          </w:p>
          <w:p w14:paraId="53CE6EF0" w14:textId="38E424C8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>przedstawia zapisy Uniwersału połanieckiego</w:t>
            </w:r>
          </w:p>
          <w:p w14:paraId="34234B7F" w14:textId="124ECAB9"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432024" w:rsidRPr="008938DA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przebieg powstania kościuszkowskiego</w:t>
            </w:r>
            <w:r w:rsidR="00432024">
              <w:rPr>
                <w:rFonts w:cstheme="minorHAnsi"/>
              </w:rPr>
              <w:t xml:space="preserve"> i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>podaje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jego </w:t>
            </w:r>
            <w:r w:rsidR="000B2D4C" w:rsidRPr="008938DA">
              <w:rPr>
                <w:rFonts w:cstheme="minorHAnsi"/>
              </w:rPr>
              <w:t xml:space="preserve">najważniejsze </w:t>
            </w:r>
            <w:r w:rsidR="000B2D4C" w:rsidRPr="008938DA">
              <w:rPr>
                <w:rFonts w:cstheme="minorHAnsi"/>
              </w:rPr>
              <w:lastRenderedPageBreak/>
              <w:t xml:space="preserve">wydarzenia </w:t>
            </w:r>
            <w:r w:rsidR="00432024">
              <w:rPr>
                <w:rFonts w:cstheme="minorHAnsi"/>
              </w:rPr>
              <w:t>w kolejności chronologicznej</w:t>
            </w:r>
          </w:p>
          <w:p w14:paraId="1960B238" w14:textId="14C8C3C1"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1A7" w14:textId="6815EDCE"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wymienia najważniejsze przyczyny upadku Rzeczypospolitej w XVIII w</w:t>
            </w:r>
            <w:r w:rsidR="00432024">
              <w:rPr>
                <w:rFonts w:cstheme="minorHAnsi"/>
              </w:rPr>
              <w:t>.</w:t>
            </w:r>
          </w:p>
          <w:p w14:paraId="21665D9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DA6E5A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1C4B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AA74D9C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0558A2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5A409F4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F136D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2334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D73AF6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F744A93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3A57AE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F204DB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1C924A2" w14:textId="2E68A21F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348269D" w14:textId="77777777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B285D" w14:textId="2C50DD24"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14:paraId="331AFC34" w14:textId="77777777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642" w14:textId="053E2FFB"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0A9" w14:textId="3DC36B01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14:paraId="57A6937D" w14:textId="0CECCF65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14:paraId="2C74FD99" w14:textId="73DD1AD9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14:paraId="1F31B299" w14:textId="045BE9C7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14:paraId="6EF6F712" w14:textId="55241CFB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14:paraId="6F1EDB4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5FE45DF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E426451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2E985AC" w14:textId="4915E4CF"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122" w14:textId="622C76AA"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14:paraId="092D2F75" w14:textId="1F95B0A3"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poprawnie posługuje się terminami:</w:t>
            </w:r>
            <w:r w:rsidR="00E96922" w:rsidRPr="008938DA">
              <w:rPr>
                <w:rFonts w:eastAsia="Times" w:cstheme="minorHAnsi"/>
              </w:rPr>
              <w:t xml:space="preserve"> 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14:paraId="23D892AA" w14:textId="1C8A2911"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14:paraId="7932E7DD" w14:textId="20D81815"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98" w14:textId="3B683778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14:paraId="16AEA96E" w14:textId="2824BB61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14:paraId="50FDFCED" w14:textId="4274FCCA"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4F872D0" w14:textId="1D12BBA2"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14:paraId="76B2B01D" w14:textId="766B70E6"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633" w14:textId="24A9A7AF"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14:paraId="5D0B1C09" w14:textId="469B9149"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14:paraId="4138ECFE" w14:textId="3C8A20FF"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14:paraId="6317B5D6" w14:textId="1A20B3C6"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14:paraId="6F6024C3" w14:textId="739D844D"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AA3" w14:textId="5C01B798"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>sytuację we</w:t>
            </w:r>
            <w:r w:rsidR="0018203E" w:rsidRPr="008938DA">
              <w:rPr>
                <w:rFonts w:cstheme="minorHAnsi"/>
              </w:rPr>
              <w:t xml:space="preserve"> </w:t>
            </w:r>
            <w:r w:rsidR="00554FAF" w:rsidRPr="008938DA">
              <w:rPr>
                <w:rFonts w:cstheme="minorHAnsi"/>
              </w:rPr>
              <w:t>Francji przez wybuchem rewolucji</w:t>
            </w:r>
          </w:p>
          <w:p w14:paraId="35A133EF" w14:textId="10E94A89"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18203E" w:rsidRPr="008938DA">
              <w:rPr>
                <w:rFonts w:cstheme="minorHAnsi"/>
              </w:rPr>
              <w:t xml:space="preserve"> </w:t>
            </w:r>
            <w:r w:rsidR="00F60327" w:rsidRPr="008938DA">
              <w:rPr>
                <w:rFonts w:cstheme="minorHAnsi"/>
              </w:rPr>
              <w:t>decyzje Konstytuanty podjęte po wybuchu rewolucji i wskazuje ich przyczyny</w:t>
            </w:r>
          </w:p>
          <w:p w14:paraId="2F8E32F8" w14:textId="311A0BE7"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14:paraId="033C9B2A" w14:textId="1EE52A69"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>po wprowadzeniu</w:t>
            </w:r>
            <w:r w:rsidR="003D09DB" w:rsidRPr="008938DA">
              <w:rPr>
                <w:rFonts w:cstheme="minorHAnsi"/>
              </w:rPr>
              <w:t xml:space="preserve"> </w:t>
            </w:r>
            <w:r w:rsidR="00EC2CCD" w:rsidRPr="008938DA">
              <w:rPr>
                <w:rFonts w:cstheme="minorHAnsi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110" w14:textId="197FC2BB"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14:paraId="47195D3E" w14:textId="5178DFC0"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14:paraId="69F9FE4A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28C" w14:textId="38DDB61F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435" w14:textId="555E2CAA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14:paraId="493F15B3" w14:textId="18E46075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14:paraId="1AB9A761" w14:textId="0C553529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14:paraId="15E7873B" w14:textId="31621483"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EFA" w14:textId="39BD23A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14:paraId="41149C38" w14:textId="7538135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14:paraId="318065C8" w14:textId="6D5C52E7"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CC9640B" w14:textId="33F6389F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B4" w14:textId="0E8500F1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14:paraId="346E0C23" w14:textId="55A0E42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14:paraId="28C20BDC" w14:textId="5FCF65F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07337E07" w14:textId="3287D7DA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14:paraId="7A14E961" w14:textId="7F6217CE"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1AA" w14:textId="091338C6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8203E">
              <w:rPr>
                <w:rFonts w:cstheme="minorHAnsi"/>
              </w:rPr>
              <w:t>poprawnie posługuje się terminami:</w:t>
            </w:r>
            <w:r w:rsidR="007E7431" w:rsidRPr="008938DA">
              <w:rPr>
                <w:rFonts w:cstheme="minorHAnsi"/>
              </w:rPr>
              <w:t xml:space="preserve"> 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8938DA">
              <w:rPr>
                <w:rFonts w:cstheme="minorHAnsi"/>
              </w:rPr>
              <w:t xml:space="preserve"> </w:t>
            </w:r>
            <w:r w:rsidR="000B144D" w:rsidRPr="00F45275">
              <w:rPr>
                <w:rFonts w:cstheme="minorHAnsi"/>
                <w:i/>
              </w:rPr>
              <w:t>dyrektoriat</w:t>
            </w:r>
          </w:p>
          <w:p w14:paraId="7063DA2C" w14:textId="40F08C2D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14:paraId="4CBC1C19" w14:textId="096B62BB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lastRenderedPageBreak/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14:paraId="08DBC8A3" w14:textId="398A3079"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14:paraId="2EC7CF36" w14:textId="6270FAA9"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5411D2">
              <w:rPr>
                <w:rFonts w:cstheme="minorHAnsi"/>
              </w:rPr>
              <w:t xml:space="preserve"> 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506" w14:textId="5042630F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5870C5" w:rsidRPr="008938DA">
              <w:rPr>
                <w:rFonts w:cstheme="minorHAnsi"/>
              </w:rPr>
              <w:t xml:space="preserve"> </w:t>
            </w:r>
            <w:r w:rsidR="005870C5" w:rsidRPr="00F45275">
              <w:rPr>
                <w:rFonts w:cstheme="minorHAnsi"/>
                <w:i/>
              </w:rPr>
              <w:t>radykalizm</w:t>
            </w:r>
            <w:r w:rsidR="001C57ED" w:rsidRPr="008938DA">
              <w:rPr>
                <w:rFonts w:cstheme="minorHAnsi"/>
              </w:rPr>
              <w:t xml:space="preserve"> </w:t>
            </w:r>
          </w:p>
          <w:p w14:paraId="75E85B21" w14:textId="6E455854"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14:paraId="6DFCECA8" w14:textId="16161B98"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 w:rsidR="005411D2"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lastRenderedPageBreak/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  <w:i/>
              </w:rPr>
              <w:t>Rewolucja</w:t>
            </w:r>
          </w:p>
          <w:p w14:paraId="1B0FE9FC" w14:textId="0C6DA0F0"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14:paraId="64C27505" w14:textId="64C3DA8C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14:paraId="42651459" w14:textId="5953DF2B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r w:rsidR="005411D2">
              <w:rPr>
                <w:rFonts w:cstheme="minorHAnsi"/>
              </w:rPr>
              <w:t>upadku</w:t>
            </w:r>
            <w:r w:rsidR="005411D2" w:rsidRPr="008938DA">
              <w:rPr>
                <w:rFonts w:cstheme="minorHAnsi"/>
              </w:rPr>
              <w:t xml:space="preserve"> </w:t>
            </w:r>
            <w:r w:rsidR="001C57ED" w:rsidRPr="008938DA">
              <w:rPr>
                <w:rFonts w:cstheme="minorHAnsi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97" w14:textId="433D4343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14:paraId="02509F40" w14:textId="4A259234"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14:paraId="7771D686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E3" w14:textId="06FF3924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6BA" w14:textId="204A3FC0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14:paraId="2F377546" w14:textId="51E73552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14:paraId="7D9AC0E3" w14:textId="2DF56FDE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14:paraId="34E6C917" w14:textId="3BD172C3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14:paraId="14BD3E51" w14:textId="7CE75CBE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2FC5A8" w14:textId="7ABE93F9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3F9E68" w14:textId="2FACEBCD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DEE03B" w14:textId="5C4CF93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01C59E" w14:textId="2F0703EF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B2EB0E1" w14:textId="0944856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BE75D8" w14:textId="39BBA680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EF5DD4" w14:textId="6FEF8C5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3E7EF66" w14:textId="7777777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9599B9" w14:textId="457ABB42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ACD" w14:textId="18E716E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krótko postać Napoleona 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go jako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14:paraId="7D2D0629" w14:textId="77F3130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 poł.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40399952" w14:textId="6DAC1B19"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14:paraId="524B8426" w14:textId="77777777"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23725DF" w14:textId="40930760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46F" w14:textId="3A361F45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14:paraId="5F31B08D" w14:textId="7A59F37B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tę miejscowość na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</w:p>
          <w:p w14:paraId="6EFEF6EB" w14:textId="67DE9D9B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887DA8" w:rsidRPr="008938DA">
              <w:rPr>
                <w:rFonts w:cstheme="minorHAnsi"/>
              </w:rPr>
              <w:t xml:space="preserve"> </w:t>
            </w:r>
            <w:r w:rsidR="00887DA8" w:rsidRPr="00F45275">
              <w:rPr>
                <w:rFonts w:cstheme="minorHAnsi"/>
                <w:i/>
              </w:rPr>
              <w:t>zamach stanu</w:t>
            </w:r>
          </w:p>
          <w:p w14:paraId="46537A99" w14:textId="623BCE66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14:paraId="5AADDB8A" w14:textId="09094774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87" w14:textId="1DF0DEAC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14:paraId="37F0615E" w14:textId="296D4C47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terminem:</w:t>
            </w:r>
            <w:r w:rsidR="007B3622" w:rsidRPr="008938DA">
              <w:rPr>
                <w:rFonts w:cstheme="minorHAnsi"/>
              </w:rPr>
              <w:t xml:space="preserve"> </w:t>
            </w:r>
            <w:r w:rsidR="007B3622" w:rsidRPr="00F45275">
              <w:rPr>
                <w:rFonts w:cstheme="minorHAnsi"/>
                <w:i/>
              </w:rPr>
              <w:t>blokada kontynentalna</w:t>
            </w:r>
          </w:p>
          <w:p w14:paraId="6119405E" w14:textId="61140B1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14:paraId="0343F9D7" w14:textId="70D95FC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14:paraId="6606D8AF" w14:textId="2849846E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B7" w14:textId="3067F422"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14:paraId="6665A310" w14:textId="659E3A9C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przedstawia etapy kariery Napoleona</w:t>
            </w:r>
          </w:p>
          <w:p w14:paraId="420D4F30" w14:textId="782D568E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14:paraId="501FBD4A" w14:textId="023B6E8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14:paraId="2FB39408" w14:textId="137D211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3B" w14:textId="6247A23D"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14:paraId="48C45CB5" w14:textId="26300476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E9B7337" w14:textId="4C9FCAB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931929F" w14:textId="6DD2AF0E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692AF5C" w14:textId="045E3F42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EAD6A7E" w14:textId="4DDB415C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673B3D" w14:textId="665884A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CE6C1E1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6729D48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8B5E3CB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3123192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20C14E0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B0C0819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799A13C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742C44F" w14:textId="0FF57BC3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F5B8AF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5BF" w14:textId="74A2AD4B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3B" w14:textId="7127E569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14:paraId="38AF3866" w14:textId="2298D286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14:paraId="0DCC741E" w14:textId="242855D9"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14:paraId="35138576" w14:textId="031367C5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14:paraId="2D5C2C15" w14:textId="03AEAED1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394" w14:textId="10D406D4"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14:paraId="150DCF92" w14:textId="4C294B04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14:paraId="1322309F" w14:textId="672FAFE4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14:paraId="6F56E73E" w14:textId="2B7D2F7E"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14:paraId="7844E1F9" w14:textId="1D228B43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14:paraId="55E413D5" w14:textId="5FA1791D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F2C" w14:textId="4510AC42"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14:paraId="16C89D84" w14:textId="4A6B2FA2"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43251F42" w14:textId="19AC7115"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14:paraId="0D63ECF5" w14:textId="421078B1"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6C3" w14:textId="6DF3D492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14:paraId="7D55D77A" w14:textId="3E2EE684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14:paraId="7A8398BE" w14:textId="425B7942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</w:t>
            </w:r>
            <w:r w:rsidR="006D03F0" w:rsidRPr="008938DA">
              <w:rPr>
                <w:rFonts w:cstheme="minorHAnsi"/>
              </w:rPr>
              <w:t xml:space="preserve">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wyprawy Napoleona na Rosję</w:t>
            </w:r>
          </w:p>
          <w:p w14:paraId="0176FE30" w14:textId="4A47B596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14:paraId="10562D67" w14:textId="06408DEE"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F4B" w14:textId="738C15F0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14:paraId="12737050" w14:textId="5AE3A808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14:paraId="52623E62" w14:textId="365BB926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14:paraId="25DA62F0" w14:textId="4CC73593"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4F" w14:textId="5AB77B52"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14:paraId="70061BFF" w14:textId="77777777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5F" w14:textId="60853DE8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498" w14:textId="26ECBA28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14:paraId="1634345B" w14:textId="62AE6234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14:paraId="6BC9562E" w14:textId="56FA3E47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14:paraId="5DA83966" w14:textId="59341E61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AE8" w14:textId="6E69AC09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14:paraId="31429F58" w14:textId="66F9B626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14:paraId="3BB79D32" w14:textId="35E87774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podaje nazwę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14:paraId="4757D9A3" w14:textId="4D362129"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A2F" w14:textId="4C510A8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14:paraId="794999D3" w14:textId="6E4B6DA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5FBBFC0" w14:textId="5EB992F3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14:paraId="2E6D3D95" w14:textId="10476FFD"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cel 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ich udziałem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1C7" w14:textId="5531FF02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14:paraId="159BDA17" w14:textId="57AF7090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14:paraId="70F69400" w14:textId="181052F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14:paraId="490F06B7" w14:textId="4810EAE1"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26" w14:textId="14D2AC0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C66D2">
              <w:rPr>
                <w:rFonts w:cstheme="minorHAnsi"/>
              </w:rPr>
              <w:t>opisuje</w:t>
            </w:r>
            <w:r w:rsidR="009C66D2" w:rsidRPr="008938DA">
              <w:rPr>
                <w:rFonts w:cstheme="minorHAnsi"/>
              </w:rPr>
              <w:t xml:space="preserve"> </w:t>
            </w:r>
            <w:r w:rsidR="00666917" w:rsidRPr="008938DA">
              <w:rPr>
                <w:rFonts w:cstheme="minorHAnsi"/>
              </w:rPr>
              <w:t>położenie ludności polskiej po utracie niepodległości</w:t>
            </w:r>
          </w:p>
          <w:p w14:paraId="5B6A3895" w14:textId="479353C3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14:paraId="29A1F19F" w14:textId="7A013D59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14:paraId="642F7EBD" w14:textId="17BC309F"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29" w14:textId="49590AB9"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14:paraId="1747703D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87CBF14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78ECE6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595D480" w14:textId="2EAABFEC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9377B41" w14:textId="77777777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F71" w14:textId="5F4B93E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D3E" w14:textId="77FD41B5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14:paraId="6E754D78" w14:textId="49CEB4A4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14:paraId="2529EEA7" w14:textId="19F4C309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14:paraId="4EF394BB" w14:textId="5DEAE05F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14:paraId="50829246" w14:textId="2C86EB09"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85D" w14:textId="4185C3C2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14:paraId="581B0819" w14:textId="427C195B"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847" w14:textId="582CB7FB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14:paraId="4F454FA5" w14:textId="63D43B06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14:paraId="0F9736D7" w14:textId="368A5BE7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51273CB4" w14:textId="77777777"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0AF31FF" w14:textId="371F91C0"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0A3" w14:textId="59562F0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14:paraId="1291D11C" w14:textId="5A56AEAD"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14:paraId="01484A1F" w14:textId="4A781736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14:paraId="4F821A28" w14:textId="7C1F4FD3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t>mitu napoleońskiego dla podtrzymania pamięci o Legionach</w:t>
            </w:r>
          </w:p>
          <w:p w14:paraId="74FC3CA2" w14:textId="118907E5"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14:paraId="0B4D3194" w14:textId="19E5110B"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D88" w14:textId="1C8592E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14:paraId="4662BDDC" w14:textId="675112B6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14:paraId="14D6FFF8" w14:textId="57102DFD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14:paraId="1615BB4B" w14:textId="22C13674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E69" w14:textId="2545C020"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14:paraId="5ABEEA83" w14:textId="58ADFF61"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14:paraId="6EE6960B" w14:textId="77777777" w:rsidR="00FB4C81" w:rsidRPr="008938DA" w:rsidRDefault="00FB4C81" w:rsidP="000A08B0">
      <w:pPr>
        <w:spacing w:after="0" w:line="240" w:lineRule="auto"/>
        <w:rPr>
          <w:rFonts w:cstheme="minorHAnsi"/>
        </w:rPr>
      </w:pPr>
    </w:p>
    <w:sectPr w:rsidR="00FB4C81" w:rsidRPr="008938DA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00998" w14:textId="77777777" w:rsidR="00F1319A" w:rsidRDefault="00F1319A" w:rsidP="007B1B87">
      <w:pPr>
        <w:spacing w:after="0" w:line="240" w:lineRule="auto"/>
      </w:pPr>
      <w:r>
        <w:separator/>
      </w:r>
    </w:p>
  </w:endnote>
  <w:endnote w:type="continuationSeparator" w:id="0">
    <w:p w14:paraId="70DD4B47" w14:textId="77777777" w:rsidR="00F1319A" w:rsidRDefault="00F1319A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7495718"/>
      <w:docPartObj>
        <w:docPartGallery w:val="Page Numbers (Bottom of Page)"/>
        <w:docPartUnique/>
      </w:docPartObj>
    </w:sdtPr>
    <w:sdtEndPr/>
    <w:sdtContent>
      <w:p w14:paraId="3E487519" w14:textId="6FBFFE8A" w:rsidR="00781AFE" w:rsidRDefault="00781A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0B2">
          <w:rPr>
            <w:noProof/>
          </w:rPr>
          <w:t>1</w:t>
        </w:r>
        <w:r>
          <w:fldChar w:fldCharType="end"/>
        </w:r>
      </w:p>
    </w:sdtContent>
  </w:sdt>
  <w:p w14:paraId="6540D5D5" w14:textId="77777777" w:rsidR="00781AFE" w:rsidRDefault="00781A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BED17" w14:textId="77777777" w:rsidR="00F1319A" w:rsidRDefault="00F1319A" w:rsidP="007B1B87">
      <w:pPr>
        <w:spacing w:after="0" w:line="240" w:lineRule="auto"/>
      </w:pPr>
      <w:r>
        <w:separator/>
      </w:r>
    </w:p>
  </w:footnote>
  <w:footnote w:type="continuationSeparator" w:id="0">
    <w:p w14:paraId="43F152AF" w14:textId="77777777" w:rsidR="00F1319A" w:rsidRDefault="00F1319A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1305"/>
    <w:rsid w:val="002C5150"/>
    <w:rsid w:val="002C58A5"/>
    <w:rsid w:val="002D0CD6"/>
    <w:rsid w:val="002D16EE"/>
    <w:rsid w:val="002D2D76"/>
    <w:rsid w:val="002D4800"/>
    <w:rsid w:val="002E2AC7"/>
    <w:rsid w:val="002E5329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2ED5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20B2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A5A60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27DBF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319A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  <w15:docId w15:val="{A6951168-65D0-43F2-A5CA-5FCB9261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i-provider">
    <w:name w:val="ui-provider"/>
    <w:basedOn w:val="Domylnaczcionkaakapitu"/>
    <w:rsid w:val="008A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F1FB6-D89C-4ACA-A969-226C9A5B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6464</Words>
  <Characters>38787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Anna Mergalska</cp:lastModifiedBy>
  <cp:revision>3</cp:revision>
  <cp:lastPrinted>2017-09-06T11:26:00Z</cp:lastPrinted>
  <dcterms:created xsi:type="dcterms:W3CDTF">2024-10-04T07:15:00Z</dcterms:created>
  <dcterms:modified xsi:type="dcterms:W3CDTF">2024-10-04T07:15:00Z</dcterms:modified>
</cp:coreProperties>
</file>