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549" w:rsidRPr="00B81549" w:rsidRDefault="00B81549" w:rsidP="00B81549">
      <w:pPr>
        <w:spacing w:after="120" w:line="240" w:lineRule="auto"/>
        <w:jc w:val="center"/>
        <w:outlineLvl w:val="1"/>
        <w:rPr>
          <w:rFonts w:ascii="Arial" w:eastAsia="Times New Roman" w:hAnsi="Arial" w:cs="Arial"/>
          <w:color w:val="111111"/>
          <w:sz w:val="40"/>
          <w:szCs w:val="40"/>
          <w:lang w:eastAsia="pl-PL"/>
        </w:rPr>
      </w:pPr>
      <w:r w:rsidRPr="00B81549">
        <w:rPr>
          <w:rFonts w:ascii="Arial" w:eastAsia="Times New Roman" w:hAnsi="Arial" w:cs="Arial"/>
          <w:color w:val="111111"/>
          <w:sz w:val="27"/>
          <w:szCs w:val="27"/>
          <w:lang w:eastAsia="pl-PL"/>
        </w:rPr>
        <w:t>Plan pracy rady rodziców</w:t>
      </w:r>
    </w:p>
    <w:tbl>
      <w:tblPr>
        <w:tblW w:w="9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008"/>
        <w:gridCol w:w="2234"/>
        <w:gridCol w:w="1966"/>
        <w:gridCol w:w="1757"/>
      </w:tblGrid>
      <w:tr w:rsidR="00B81549" w:rsidRPr="00B81549" w:rsidTr="00B81549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Sposoby realizacji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Odpowiedzialni</w:t>
            </w:r>
          </w:p>
        </w:tc>
      </w:tr>
      <w:tr w:rsidR="00B81549" w:rsidRPr="00B81549" w:rsidTr="00B81549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Organizacja pracy Rady Rodziców w roku szkolnym 2025/2026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1. Podsumowanie pracy Rady Rodziców za rok szk. 2024/25 w zakresie: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- działalności programowej,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- działalności finansowej.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Dyrektor, przewodniczący Rady Rodziców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2. Opracowanie planu pracy Rady Rodziców oraz planu finansowego na rok szkolny  2025/2026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przewodniczący Rady Rodziców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3. Zatwierdzenie planu pracy oraz planu finansowego na rok szkolny  2025/2026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Rada Rodziców</w:t>
            </w:r>
          </w:p>
        </w:tc>
      </w:tr>
      <w:tr w:rsidR="00B81549" w:rsidRPr="00B81549" w:rsidTr="00B81549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Współudział Rady Rodziców w realizacji Planu Wychowawczego, Programu Rozwoju Przedszkola i Programu Profilaktyki.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1. Współpraca z rodzicami przy opracowywaniu programów pracy placówki, indywidualnych programów pracy z wychowankami.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Rada Rodziców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2. Zapoznanie z wybranymi zagadnieniami wynikającymi z kalendarza zadań wyznaczonych do realizacji w roku szkolnym 2025/2026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4. Współdziałanie z wychowawcami w celu uzyskania pełnej realizacji obowiązku rocznego przygotowania przedszkolnego- dla chętnych.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rodzice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wychowawcy</w:t>
            </w:r>
          </w:p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  psycholog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5. Prowadzenie poradnictwa wychowawczego dla rodziców.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br/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psycholog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wychowawcy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6. Współudział w organizowaniu wycieczek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zgodnie z harmonogramem wycieczek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wychowawcy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rodzice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7. Pomoc rodziców w organizacji imprez i uroczystości okolicznościowych: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- spotkania rodziców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- indywidualne konsultacje w ramach stałych dyżurów nauczycieli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listopad - luty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zgodnie z harmonogramem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nauczyciele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Prezydium RR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Mikołajki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Dyrektor, Rada Rodziców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Choinka – spotkanie z Mikołajem</w:t>
            </w:r>
          </w:p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Organizacja imprezy</w:t>
            </w:r>
          </w:p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Przygotowanie prezentów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br/>
            </w:r>
            <w:r w:rsidRPr="00B81549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br/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dyrektor, nauczyciele</w:t>
            </w:r>
          </w:p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Rada Rodziców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Dzień Dziecka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Nauczyciele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Prezydium RR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Uroczyste pożegnanie absolwentów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wychowawcy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br/>
              <w:t>dyrektor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Zakończenie roku szkolnego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 w:rsidR="00B81549" w:rsidRPr="00B81549" w:rsidTr="00B81549">
        <w:trPr>
          <w:trHeight w:val="2532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Pomoc dzieciom z rodzin zaniedbanych środowiskowo oraz znajdujących się w trudnych warunkach bytowych.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. Wnioskowanie do instytucji, organizacji społecznych o udzielanie stałej i doraźnej pomocy dzieciom z rodzin znajdujących się w trudnych warunkach.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Prezydium RR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. Korzystanie z możliwości uzyskania pomocy rzeczowej przez wychowanków.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</w:tr>
      <w:tr w:rsidR="00B81549" w:rsidRPr="00B81549" w:rsidTr="00B81549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Działalność finansowa Rady Rodziców.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1. Pozyskiwanie środków finansowych.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rodzice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2. Dofinansowanie upominków mikołajkowych i świątecznych.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przewodniczący RR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3. Zakup prezentów z okazji Dnia Dziecka.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przewodniczący RR</w:t>
            </w:r>
          </w:p>
        </w:tc>
      </w:tr>
      <w:tr w:rsidR="00B81549" w:rsidRPr="00B81549" w:rsidTr="00B81549">
        <w:tc>
          <w:tcPr>
            <w:tcW w:w="41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4. Dofinansowanie wycieczek dla dzieci, uroczystości okolicznościowych oraz biletów wstępu do kina, teatru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B8154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l-PL"/>
              </w:rPr>
              <w:t>przewodniczący RR</w:t>
            </w:r>
          </w:p>
        </w:tc>
      </w:tr>
      <w:tr w:rsidR="00B81549" w:rsidRPr="00B81549" w:rsidTr="00B81549">
        <w:trPr>
          <w:gridAfter w:val="3"/>
          <w:wAfter w:w="5957" w:type="dxa"/>
          <w:trHeight w:val="578"/>
        </w:trPr>
        <w:tc>
          <w:tcPr>
            <w:tcW w:w="41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81549" w:rsidRPr="00B81549" w:rsidRDefault="00B81549" w:rsidP="00B815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</w:tbl>
    <w:p w:rsidR="001A063B" w:rsidRDefault="00B81549">
      <w:bookmarkStart w:id="0" w:name="_GoBack"/>
      <w:bookmarkEnd w:id="0"/>
    </w:p>
    <w:sectPr w:rsidR="001A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49"/>
    <w:rsid w:val="005B3748"/>
    <w:rsid w:val="0080154F"/>
    <w:rsid w:val="00B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5E06"/>
  <w15:chartTrackingRefBased/>
  <w15:docId w15:val="{5B7A9D06-A31B-4D2A-B04C-B0BC6CAD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1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815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15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Skrobińska</dc:creator>
  <cp:keywords/>
  <dc:description/>
  <cp:lastModifiedBy>Dorota Skrobińska</cp:lastModifiedBy>
  <cp:revision>1</cp:revision>
  <dcterms:created xsi:type="dcterms:W3CDTF">2025-09-30T20:15:00Z</dcterms:created>
  <dcterms:modified xsi:type="dcterms:W3CDTF">2025-09-30T20:21:00Z</dcterms:modified>
</cp:coreProperties>
</file>